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E1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rFonts w:asciiTheme="minorHAnsi" w:hAnsiTheme="minorHAnsi"/>
          <w:b/>
          <w:sz w:val="24"/>
          <w:szCs w:val="24"/>
          <w:lang w:val="en-CA"/>
        </w:rPr>
      </w:pPr>
      <w:r w:rsidRPr="00870E53">
        <w:rPr>
          <w:rFonts w:asciiTheme="minorHAnsi" w:hAnsiTheme="minorHAnsi"/>
          <w:b/>
          <w:sz w:val="24"/>
          <w:szCs w:val="24"/>
          <w:highlight w:val="yellow"/>
          <w:lang w:val="en-CA"/>
        </w:rPr>
        <w:fldChar w:fldCharType="begin"/>
      </w:r>
      <w:r w:rsidRPr="00870E53">
        <w:rPr>
          <w:rFonts w:asciiTheme="minorHAnsi" w:hAnsiTheme="minorHAnsi"/>
          <w:b/>
          <w:sz w:val="24"/>
          <w:szCs w:val="24"/>
          <w:highlight w:val="yellow"/>
          <w:lang w:val="en-CA"/>
        </w:rPr>
        <w:instrText xml:space="preserve"> SEQ CHAPTER \h \r 1</w:instrText>
      </w:r>
      <w:r w:rsidRPr="00870E53">
        <w:rPr>
          <w:rFonts w:asciiTheme="minorHAnsi" w:hAnsiTheme="minorHAnsi"/>
          <w:b/>
          <w:sz w:val="24"/>
          <w:szCs w:val="24"/>
          <w:highlight w:val="yellow"/>
          <w:lang w:val="en-CA"/>
        </w:rPr>
        <w:fldChar w:fldCharType="end"/>
      </w:r>
      <w:r w:rsidR="00E044A9">
        <w:rPr>
          <w:rFonts w:asciiTheme="minorHAnsi" w:hAnsiTheme="minorHAnsi"/>
          <w:b/>
          <w:sz w:val="24"/>
          <w:szCs w:val="24"/>
          <w:lang w:val="en-CA"/>
        </w:rPr>
        <w:t>Director of Religious Education</w:t>
      </w:r>
      <w:r w:rsidR="00764D32" w:rsidRPr="00764D32">
        <w:rPr>
          <w:rFonts w:asciiTheme="minorHAnsi" w:hAnsiTheme="minorHAnsi"/>
          <w:b/>
          <w:sz w:val="24"/>
          <w:szCs w:val="24"/>
          <w:lang w:val="en-CA"/>
        </w:rPr>
        <w:t xml:space="preserve"> Role Description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19" w:hanging="341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I.</w:t>
      </w:r>
      <w:r w:rsidRPr="00764D32">
        <w:rPr>
          <w:rFonts w:asciiTheme="minorHAnsi" w:hAnsiTheme="minorHAnsi" w:cs="Times New Roman"/>
          <w:sz w:val="24"/>
          <w:szCs w:val="24"/>
        </w:rPr>
        <w:tab/>
        <w:t>ROLE IDENTITY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6851AD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3160" w:hanging="3160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  <w:t>Title: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E044A9">
        <w:rPr>
          <w:rFonts w:asciiTheme="minorHAnsi" w:hAnsiTheme="minorHAnsi" w:cs="Times New Roman"/>
          <w:sz w:val="24"/>
          <w:szCs w:val="24"/>
        </w:rPr>
        <w:t>Director of Religious Education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3160" w:hanging="2300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Status: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764D32" w:rsidRPr="007D74C8">
        <w:rPr>
          <w:rFonts w:asciiTheme="minorHAnsi" w:hAnsiTheme="minorHAnsi" w:cs="Times New Roman"/>
          <w:sz w:val="24"/>
          <w:szCs w:val="24"/>
        </w:rPr>
        <w:t>Non-</w:t>
      </w:r>
      <w:r w:rsidRPr="007D74C8">
        <w:rPr>
          <w:rFonts w:asciiTheme="minorHAnsi" w:hAnsiTheme="minorHAnsi" w:cs="Times New Roman"/>
          <w:sz w:val="24"/>
          <w:szCs w:val="24"/>
        </w:rPr>
        <w:t>Exempt</w:t>
      </w:r>
      <w:r w:rsidRPr="00764D3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8E4BE1" w:rsidRPr="00764D32" w:rsidRDefault="00764D32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3160" w:hanging="230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Accountable to: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>Pastor</w:t>
      </w:r>
      <w:r w:rsidR="008E4BE1" w:rsidRPr="00764D3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19" w:hanging="341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II.</w:t>
      </w:r>
      <w:r w:rsidRPr="00764D32">
        <w:rPr>
          <w:rFonts w:asciiTheme="minorHAnsi" w:hAnsiTheme="minorHAnsi" w:cs="Times New Roman"/>
          <w:sz w:val="24"/>
          <w:szCs w:val="24"/>
        </w:rPr>
        <w:tab/>
        <w:t>ROLE DESCRIPTION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60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 xml:space="preserve">The </w:t>
      </w:r>
      <w:r w:rsidR="00E044A9">
        <w:rPr>
          <w:rFonts w:asciiTheme="minorHAnsi" w:hAnsiTheme="minorHAnsi" w:cs="Times New Roman"/>
          <w:sz w:val="24"/>
          <w:szCs w:val="24"/>
        </w:rPr>
        <w:t xml:space="preserve">Director of Religious Education </w:t>
      </w:r>
      <w:r w:rsidRPr="00764D32">
        <w:rPr>
          <w:rFonts w:asciiTheme="minorHAnsi" w:hAnsiTheme="minorHAnsi" w:cs="Times New Roman"/>
          <w:sz w:val="24"/>
          <w:szCs w:val="24"/>
        </w:rPr>
        <w:t xml:space="preserve">is the administrator of a total parish religious formation program responsible for designing, developing, directing and evaluating personnel and resources. The </w:t>
      </w:r>
      <w:r w:rsidR="00E044A9">
        <w:rPr>
          <w:rFonts w:asciiTheme="minorHAnsi" w:hAnsiTheme="minorHAnsi" w:cs="Times New Roman"/>
          <w:sz w:val="24"/>
          <w:szCs w:val="24"/>
        </w:rPr>
        <w:t xml:space="preserve">Director of Religious Education </w:t>
      </w:r>
      <w:r w:rsidRPr="00764D32">
        <w:rPr>
          <w:rFonts w:asciiTheme="minorHAnsi" w:hAnsiTheme="minorHAnsi" w:cs="Times New Roman"/>
          <w:sz w:val="24"/>
          <w:szCs w:val="24"/>
        </w:rPr>
        <w:t>provides leadership which assists a parish community in building a solid foundation for religious education at all age levels.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 xml:space="preserve"> III.     ROLE RESPONSIBILITIES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580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A.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b/>
          <w:bCs/>
          <w:sz w:val="24"/>
          <w:szCs w:val="24"/>
        </w:rPr>
        <w:t xml:space="preserve">DESIGNING 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Designs total religious education programs which promote on-going formation and learning for all age levels, informed by the Catechism of the Catholic Church, National Catechetical Directory, Diocesan Guidelines, Parish Mission Statement, and contemporary culture.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1.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proofErr w:type="gramStart"/>
      <w:r w:rsidRPr="00764D32">
        <w:rPr>
          <w:rFonts w:asciiTheme="minorHAnsi" w:hAnsiTheme="minorHAnsi" w:cs="Times New Roman"/>
          <w:sz w:val="24"/>
          <w:szCs w:val="24"/>
        </w:rPr>
        <w:t>Articulates</w:t>
      </w:r>
      <w:proofErr w:type="gramEnd"/>
      <w:r w:rsidRPr="00764D32">
        <w:rPr>
          <w:rFonts w:asciiTheme="minorHAnsi" w:hAnsiTheme="minorHAnsi" w:cs="Times New Roman"/>
          <w:sz w:val="24"/>
          <w:szCs w:val="24"/>
        </w:rPr>
        <w:t xml:space="preserve"> a vision/direction for the total parish religious education/formation programs and personnel.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2.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>Articulates goals, objectives and action plans for the total religious education program.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3.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 xml:space="preserve">Conducts </w:t>
      </w:r>
      <w:proofErr w:type="gramStart"/>
      <w:r w:rsidRPr="00764D32">
        <w:rPr>
          <w:rFonts w:asciiTheme="minorHAnsi" w:hAnsiTheme="minorHAnsi" w:cs="Times New Roman"/>
          <w:sz w:val="24"/>
          <w:szCs w:val="24"/>
        </w:rPr>
        <w:t>needs</w:t>
      </w:r>
      <w:proofErr w:type="gramEnd"/>
      <w:r w:rsidRPr="00764D32">
        <w:rPr>
          <w:rFonts w:asciiTheme="minorHAnsi" w:hAnsiTheme="minorHAnsi" w:cs="Times New Roman"/>
          <w:sz w:val="24"/>
          <w:szCs w:val="24"/>
        </w:rPr>
        <w:t xml:space="preserve"> assessments in the parish regarding religious education/formation.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4.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>Designs religious education/formation programs which meet the needs of the parish community.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5.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>Develops individualized programs for parishioners with special religious education/formation needs.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6.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>Critiques insights from current catechetical literature and appropriately integrates</w:t>
      </w:r>
      <w:r w:rsidR="00ED1BA3" w:rsidRPr="00764D32">
        <w:rPr>
          <w:rFonts w:asciiTheme="minorHAnsi" w:hAnsiTheme="minorHAnsi" w:cs="Times New Roman"/>
          <w:sz w:val="24"/>
          <w:szCs w:val="24"/>
        </w:rPr>
        <w:t xml:space="preserve"> those</w:t>
      </w:r>
      <w:r w:rsidRPr="00764D32">
        <w:rPr>
          <w:rFonts w:asciiTheme="minorHAnsi" w:hAnsiTheme="minorHAnsi" w:cs="Times New Roman"/>
          <w:sz w:val="24"/>
          <w:szCs w:val="24"/>
        </w:rPr>
        <w:t xml:space="preserve"> into program planning.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7.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>Pursues further education and professional development.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440" w:hanging="580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B.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b/>
          <w:bCs/>
          <w:sz w:val="24"/>
          <w:szCs w:val="24"/>
        </w:rPr>
        <w:t>DEVELOPING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440"/>
        <w:rPr>
          <w:rFonts w:asciiTheme="minorHAnsi" w:hAnsiTheme="minorHAnsi" w:cs="Times New Roman"/>
          <w:sz w:val="24"/>
          <w:szCs w:val="24"/>
        </w:rPr>
      </w:pPr>
      <w:proofErr w:type="gramStart"/>
      <w:r w:rsidRPr="00764D32">
        <w:rPr>
          <w:rFonts w:asciiTheme="minorHAnsi" w:hAnsiTheme="minorHAnsi" w:cs="Times New Roman"/>
          <w:sz w:val="24"/>
          <w:szCs w:val="24"/>
        </w:rPr>
        <w:t>Develops a coordinated approach toward total parish religious formation, i.e. faith development through catechesis on all age levels.</w:t>
      </w:r>
      <w:proofErr w:type="gramEnd"/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1.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 xml:space="preserve">Recruits, </w:t>
      </w:r>
      <w:proofErr w:type="gramStart"/>
      <w:r w:rsidRPr="00764D32">
        <w:rPr>
          <w:rFonts w:asciiTheme="minorHAnsi" w:hAnsiTheme="minorHAnsi" w:cs="Times New Roman"/>
          <w:sz w:val="24"/>
          <w:szCs w:val="24"/>
        </w:rPr>
        <w:t>provides</w:t>
      </w:r>
      <w:proofErr w:type="gramEnd"/>
      <w:r w:rsidRPr="00764D32">
        <w:rPr>
          <w:rFonts w:asciiTheme="minorHAnsi" w:hAnsiTheme="minorHAnsi" w:cs="Times New Roman"/>
          <w:sz w:val="24"/>
          <w:szCs w:val="24"/>
        </w:rPr>
        <w:t xml:space="preserve"> training, supervises and evaluates religious education personnel.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2.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>Maintains on-going open communication with the pastor, school principal (if the parish ha</w:t>
      </w:r>
      <w:r w:rsidR="006851AD" w:rsidRPr="00764D32">
        <w:rPr>
          <w:rFonts w:asciiTheme="minorHAnsi" w:hAnsiTheme="minorHAnsi" w:cs="Times New Roman"/>
          <w:sz w:val="24"/>
          <w:szCs w:val="24"/>
        </w:rPr>
        <w:t>s</w:t>
      </w:r>
      <w:r w:rsidRPr="00764D32">
        <w:rPr>
          <w:rFonts w:asciiTheme="minorHAnsi" w:hAnsiTheme="minorHAnsi" w:cs="Times New Roman"/>
          <w:sz w:val="24"/>
          <w:szCs w:val="24"/>
        </w:rPr>
        <w:t xml:space="preserve"> a Catholic School), other parish staff members, Education/Formation Commission</w:t>
      </w:r>
      <w:proofErr w:type="gramStart"/>
      <w:r w:rsidRPr="00764D32">
        <w:rPr>
          <w:rFonts w:asciiTheme="minorHAnsi" w:hAnsiTheme="minorHAnsi" w:cs="Times New Roman"/>
          <w:sz w:val="24"/>
          <w:szCs w:val="24"/>
        </w:rPr>
        <w:t>,  Parish</w:t>
      </w:r>
      <w:proofErr w:type="gramEnd"/>
      <w:r w:rsidRPr="00764D32">
        <w:rPr>
          <w:rFonts w:asciiTheme="minorHAnsi" w:hAnsiTheme="minorHAnsi" w:cs="Times New Roman"/>
          <w:sz w:val="24"/>
          <w:szCs w:val="24"/>
        </w:rPr>
        <w:t xml:space="preserve"> Pastoral Council, Diocesan Office of </w:t>
      </w:r>
      <w:r w:rsidR="006851AD" w:rsidRPr="00764D32">
        <w:rPr>
          <w:rFonts w:asciiTheme="minorHAnsi" w:hAnsiTheme="minorHAnsi" w:cs="Times New Roman"/>
          <w:sz w:val="24"/>
          <w:szCs w:val="24"/>
        </w:rPr>
        <w:t>Catechesis</w:t>
      </w:r>
      <w:r w:rsidRPr="00764D32">
        <w:rPr>
          <w:rFonts w:asciiTheme="minorHAnsi" w:hAnsiTheme="minorHAnsi" w:cs="Times New Roman"/>
          <w:sz w:val="24"/>
          <w:szCs w:val="24"/>
        </w:rPr>
        <w:t>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3.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>Develops and operates within a budget approved by the Parish Pastoral Council.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440" w:hanging="580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C.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b/>
          <w:bCs/>
          <w:sz w:val="24"/>
          <w:szCs w:val="24"/>
        </w:rPr>
        <w:t>DIRECTING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440"/>
        <w:rPr>
          <w:rFonts w:asciiTheme="minorHAnsi" w:hAnsiTheme="minorHAnsi" w:cs="Times New Roman"/>
          <w:sz w:val="24"/>
          <w:szCs w:val="24"/>
        </w:rPr>
      </w:pPr>
      <w:proofErr w:type="gramStart"/>
      <w:r w:rsidRPr="00764D32">
        <w:rPr>
          <w:rFonts w:asciiTheme="minorHAnsi" w:hAnsiTheme="minorHAnsi" w:cs="Times New Roman"/>
          <w:sz w:val="24"/>
          <w:szCs w:val="24"/>
        </w:rPr>
        <w:t>Directs the formation, implementation and on-going management of the total parish religious formation programs.</w:t>
      </w:r>
      <w:proofErr w:type="gramEnd"/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1.</w:t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  <w:t>Identifies and empowers lay leadership within the parish community to coordinate various program components.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2.</w:t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  <w:t>Adapts programs, personnel, resources as needed by changes which occur.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3.</w:t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  <w:t>Builds a library of resources for the catechists in the parish. (This includes written, A-V media, and personnel.)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4.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>Collaborates with other parish groups which utilize the same physical space and environment.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6.</w:t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  <w:t>Coordinates various liturgical/sacramental celebrations and prayer experiences with appropriate parish leadership.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440" w:hanging="580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D.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b/>
          <w:bCs/>
          <w:sz w:val="24"/>
          <w:szCs w:val="24"/>
        </w:rPr>
        <w:t>EVALUATING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440"/>
        <w:rPr>
          <w:rFonts w:asciiTheme="minorHAnsi" w:hAnsiTheme="minorHAnsi" w:cs="Times New Roman"/>
          <w:sz w:val="24"/>
          <w:szCs w:val="24"/>
        </w:rPr>
      </w:pPr>
      <w:proofErr w:type="gramStart"/>
      <w:r w:rsidRPr="00764D32">
        <w:rPr>
          <w:rFonts w:asciiTheme="minorHAnsi" w:hAnsiTheme="minorHAnsi" w:cs="Times New Roman"/>
          <w:sz w:val="24"/>
          <w:szCs w:val="24"/>
        </w:rPr>
        <w:t>Evaluates the religious formation program in relationship to the parish mission statement, goals, objectives and action plans.</w:t>
      </w:r>
      <w:proofErr w:type="gramEnd"/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1.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>Evaluates the total religious education in the parish at all levels - catechists, coordinators, participants, resources.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2.</w:t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 xml:space="preserve">Makes appropriate changes to any aspect of the program following evaluation </w:t>
      </w:r>
      <w:r w:rsidR="006851AD" w:rsidRPr="00764D32">
        <w:rPr>
          <w:rFonts w:asciiTheme="minorHAnsi" w:hAnsiTheme="minorHAnsi" w:cs="Times New Roman"/>
          <w:sz w:val="24"/>
          <w:szCs w:val="24"/>
        </w:rPr>
        <w:t xml:space="preserve">and </w:t>
      </w:r>
      <w:r w:rsidRPr="00764D32">
        <w:rPr>
          <w:rFonts w:asciiTheme="minorHAnsi" w:hAnsiTheme="minorHAnsi" w:cs="Times New Roman"/>
          <w:sz w:val="24"/>
          <w:szCs w:val="24"/>
        </w:rPr>
        <w:t>feedback.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764D32" w:rsidRDefault="00764D32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br w:type="page"/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116" w:hanging="597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lastRenderedPageBreak/>
        <w:t>IV.</w:t>
      </w:r>
      <w:r w:rsidRPr="00764D32">
        <w:rPr>
          <w:rFonts w:asciiTheme="minorHAnsi" w:hAnsiTheme="minorHAnsi" w:cs="Times New Roman"/>
          <w:sz w:val="24"/>
          <w:szCs w:val="24"/>
        </w:rPr>
        <w:tab/>
        <w:t>AREAS OF RESPONSIBILITY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116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 xml:space="preserve">The </w:t>
      </w:r>
      <w:r w:rsidR="00E044A9">
        <w:rPr>
          <w:rFonts w:asciiTheme="minorHAnsi" w:hAnsiTheme="minorHAnsi" w:cs="Times New Roman"/>
          <w:sz w:val="24"/>
          <w:szCs w:val="24"/>
        </w:rPr>
        <w:t>Director of Religious Education</w:t>
      </w:r>
      <w:r w:rsidR="00764D32">
        <w:rPr>
          <w:rFonts w:asciiTheme="minorHAnsi" w:hAnsiTheme="minorHAnsi" w:cs="Times New Roman"/>
          <w:sz w:val="24"/>
          <w:szCs w:val="24"/>
        </w:rPr>
        <w:t xml:space="preserve"> </w:t>
      </w:r>
      <w:r w:rsidRPr="00764D32">
        <w:rPr>
          <w:rFonts w:asciiTheme="minorHAnsi" w:hAnsiTheme="minorHAnsi" w:cs="Times New Roman"/>
          <w:sz w:val="24"/>
          <w:szCs w:val="24"/>
        </w:rPr>
        <w:t>position requires frequent evening and week-end work.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116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 xml:space="preserve">The </w:t>
      </w:r>
      <w:r w:rsidR="00E044A9">
        <w:rPr>
          <w:rFonts w:asciiTheme="minorHAnsi" w:hAnsiTheme="minorHAnsi" w:cs="Times New Roman"/>
          <w:sz w:val="24"/>
          <w:szCs w:val="24"/>
        </w:rPr>
        <w:t>Director of Religious Education</w:t>
      </w:r>
      <w:r w:rsidR="00764D32" w:rsidRPr="00764D32">
        <w:rPr>
          <w:rFonts w:asciiTheme="minorHAnsi" w:hAnsiTheme="minorHAnsi" w:cs="Times New Roman"/>
          <w:sz w:val="24"/>
          <w:szCs w:val="24"/>
        </w:rPr>
        <w:t xml:space="preserve"> </w:t>
      </w:r>
      <w:r w:rsidRPr="00764D32">
        <w:rPr>
          <w:rFonts w:asciiTheme="minorHAnsi" w:hAnsiTheme="minorHAnsi" w:cs="Times New Roman"/>
          <w:sz w:val="24"/>
          <w:szCs w:val="24"/>
        </w:rPr>
        <w:t>could be responsible for the following areas of catechesis in a parish.  Depending on the size of the parish, part-time coordinators may need to be hired to assist the</w:t>
      </w:r>
      <w:r w:rsidR="00965CCE">
        <w:rPr>
          <w:rFonts w:asciiTheme="minorHAnsi" w:hAnsiTheme="minorHAnsi" w:cs="Times New Roman"/>
          <w:sz w:val="24"/>
          <w:szCs w:val="24"/>
        </w:rPr>
        <w:t xml:space="preserve"> </w:t>
      </w:r>
      <w:r w:rsidR="00E044A9">
        <w:rPr>
          <w:rFonts w:asciiTheme="minorHAnsi" w:hAnsiTheme="minorHAnsi" w:cs="Times New Roman"/>
          <w:sz w:val="24"/>
          <w:szCs w:val="24"/>
        </w:rPr>
        <w:t xml:space="preserve">Director of Religious </w:t>
      </w:r>
      <w:proofErr w:type="gramStart"/>
      <w:r w:rsidR="00E044A9">
        <w:rPr>
          <w:rFonts w:asciiTheme="minorHAnsi" w:hAnsiTheme="minorHAnsi" w:cs="Times New Roman"/>
          <w:sz w:val="24"/>
          <w:szCs w:val="24"/>
        </w:rPr>
        <w:t>Education</w:t>
      </w:r>
      <w:r w:rsidR="00965CCE">
        <w:rPr>
          <w:rFonts w:asciiTheme="minorHAnsi" w:hAnsiTheme="minorHAnsi" w:cs="Times New Roman"/>
          <w:sz w:val="24"/>
          <w:szCs w:val="24"/>
        </w:rPr>
        <w:t xml:space="preserve"> </w:t>
      </w:r>
      <w:r w:rsidRPr="00764D32">
        <w:rPr>
          <w:rFonts w:asciiTheme="minorHAnsi" w:hAnsiTheme="minorHAnsi" w:cs="Times New Roman"/>
          <w:sz w:val="24"/>
          <w:szCs w:val="24"/>
        </w:rPr>
        <w:t>.</w:t>
      </w:r>
      <w:proofErr w:type="gramEnd"/>
      <w:r w:rsidRPr="00764D32">
        <w:rPr>
          <w:rFonts w:asciiTheme="minorHAnsi" w:hAnsiTheme="minorHAnsi" w:cs="Times New Roman"/>
          <w:sz w:val="24"/>
          <w:szCs w:val="24"/>
        </w:rPr>
        <w:t xml:space="preserve">  No single individual could be expected to administrate all of these areas.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Pre-School Religious Education</w:t>
      </w:r>
    </w:p>
    <w:p w:rsidR="008E4BE1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Elementary Religious Education</w:t>
      </w:r>
    </w:p>
    <w:p w:rsidR="008E4BE1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High School Religious Education</w:t>
      </w:r>
    </w:p>
    <w:p w:rsidR="008E4BE1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Adult Religious Education</w:t>
      </w:r>
    </w:p>
    <w:p w:rsidR="008E4BE1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Catholic School Religious Education w/Principal of School</w:t>
      </w:r>
    </w:p>
    <w:p w:rsidR="008E4BE1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Sacramental Preparation (Baptism, Eucharist, Confirmation, Reconciliation)</w:t>
      </w:r>
    </w:p>
    <w:p w:rsidR="008E4BE1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Special Religious Education  (SPRED)</w:t>
      </w:r>
    </w:p>
    <w:p w:rsidR="008E4BE1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Rite of Christian Initiation of Adults (RCIA)</w:t>
      </w:r>
    </w:p>
    <w:p w:rsidR="008E4BE1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Youth Ministry</w:t>
      </w:r>
    </w:p>
    <w:p w:rsidR="008E4BE1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Vacation Bible School</w:t>
      </w:r>
    </w:p>
    <w:p w:rsidR="008E4BE1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Liturgy of the Word for Children</w:t>
      </w:r>
    </w:p>
    <w:p w:rsidR="007D74C8" w:rsidRPr="007D74C8" w:rsidRDefault="008E4BE1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 xml:space="preserve">Family Religious Education </w:t>
      </w:r>
      <w:r w:rsidRPr="007D74C8">
        <w:rPr>
          <w:rFonts w:asciiTheme="minorHAnsi" w:hAnsiTheme="minorHAnsi" w:cs="Times New Roman"/>
          <w:sz w:val="24"/>
          <w:szCs w:val="24"/>
        </w:rPr>
        <w:tab/>
      </w:r>
    </w:p>
    <w:p w:rsidR="008E4BE1" w:rsidRPr="007D74C8" w:rsidRDefault="007D74C8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Evangelization efforts</w:t>
      </w:r>
    </w:p>
    <w:p w:rsidR="008E4BE1" w:rsidRPr="007D74C8" w:rsidRDefault="007D74C8" w:rsidP="007D74C8">
      <w:pPr>
        <w:pStyle w:val="ListParagraph"/>
        <w:numPr>
          <w:ilvl w:val="2"/>
          <w:numId w:val="4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Catholics Returning Home</w:t>
      </w:r>
      <w:r w:rsidR="008E4BE1" w:rsidRPr="007D74C8">
        <w:rPr>
          <w:rFonts w:asciiTheme="minorHAnsi" w:hAnsiTheme="minorHAnsi" w:cs="Times New Roman"/>
          <w:sz w:val="24"/>
          <w:szCs w:val="24"/>
        </w:rPr>
        <w:t>, or other returning Catholics processes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860" w:hanging="341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V.</w:t>
      </w:r>
      <w:r w:rsidRPr="00764D32">
        <w:rPr>
          <w:rFonts w:asciiTheme="minorHAnsi" w:hAnsiTheme="minorHAnsi" w:cs="Times New Roman"/>
          <w:sz w:val="24"/>
          <w:szCs w:val="24"/>
        </w:rPr>
        <w:tab/>
        <w:t>SCOPE OF RESPONSIBILITY (MEASURABLE)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440" w:hanging="324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1.</w:t>
      </w:r>
      <w:r w:rsidRPr="00764D32">
        <w:rPr>
          <w:rFonts w:asciiTheme="minorHAnsi" w:hAnsiTheme="minorHAnsi" w:cs="Times New Roman"/>
          <w:sz w:val="24"/>
          <w:szCs w:val="24"/>
        </w:rPr>
        <w:tab/>
        <w:t xml:space="preserve">The </w:t>
      </w:r>
      <w:r w:rsidR="00E044A9">
        <w:rPr>
          <w:rFonts w:asciiTheme="minorHAnsi" w:hAnsiTheme="minorHAnsi" w:cs="Times New Roman"/>
          <w:sz w:val="24"/>
          <w:szCs w:val="24"/>
        </w:rPr>
        <w:t>Director of Religious Education</w:t>
      </w:r>
      <w:r w:rsidR="00764D32">
        <w:rPr>
          <w:rFonts w:asciiTheme="minorHAnsi" w:hAnsiTheme="minorHAnsi" w:cs="Times New Roman"/>
          <w:sz w:val="24"/>
          <w:szCs w:val="24"/>
        </w:rPr>
        <w:t xml:space="preserve"> </w:t>
      </w:r>
      <w:r w:rsidRPr="00764D32">
        <w:rPr>
          <w:rFonts w:asciiTheme="minorHAnsi" w:hAnsiTheme="minorHAnsi" w:cs="Times New Roman"/>
          <w:sz w:val="24"/>
          <w:szCs w:val="24"/>
        </w:rPr>
        <w:t>is responsible for: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255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•</w:t>
      </w:r>
      <w:r w:rsidRPr="00764D32">
        <w:rPr>
          <w:rFonts w:asciiTheme="minorHAnsi" w:hAnsiTheme="minorHAnsi" w:cs="Times New Roman"/>
          <w:sz w:val="24"/>
          <w:szCs w:val="24"/>
        </w:rPr>
        <w:tab/>
        <w:t>Monitoring a budget of ___________________.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255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•</w:t>
      </w:r>
      <w:r w:rsidRPr="00764D32">
        <w:rPr>
          <w:rFonts w:asciiTheme="minorHAnsi" w:hAnsiTheme="minorHAnsi" w:cs="Times New Roman"/>
          <w:sz w:val="24"/>
          <w:szCs w:val="24"/>
        </w:rPr>
        <w:tab/>
        <w:t>Supervising a paid staff of ____ persons.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1882" w:hanging="255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•</w:t>
      </w:r>
      <w:r w:rsidRPr="00764D32">
        <w:rPr>
          <w:rFonts w:asciiTheme="minorHAnsi" w:hAnsiTheme="minorHAnsi" w:cs="Times New Roman"/>
          <w:sz w:val="24"/>
          <w:szCs w:val="24"/>
        </w:rPr>
        <w:tab/>
        <w:t>Supervising a volunteer staff of ____ persons.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116" w:hanging="597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VI.</w:t>
      </w:r>
      <w:r w:rsidRPr="00764D32">
        <w:rPr>
          <w:rFonts w:asciiTheme="minorHAnsi" w:hAnsiTheme="minorHAnsi" w:cs="Times New Roman"/>
          <w:sz w:val="24"/>
          <w:szCs w:val="24"/>
        </w:rPr>
        <w:tab/>
        <w:t>PERSONAL AND PROFESSIONAL REQUIREMENTS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580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A.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b/>
          <w:bCs/>
          <w:sz w:val="24"/>
          <w:szCs w:val="24"/>
        </w:rPr>
        <w:t>PERSONAL QUALITIES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 xml:space="preserve">The effective </w:t>
      </w:r>
      <w:r w:rsidR="00E044A9">
        <w:rPr>
          <w:rFonts w:asciiTheme="minorHAnsi" w:hAnsiTheme="minorHAnsi" w:cs="Times New Roman"/>
          <w:sz w:val="24"/>
          <w:szCs w:val="24"/>
        </w:rPr>
        <w:t>Director of Religious Education</w:t>
      </w:r>
      <w:r w:rsidR="00965CCE" w:rsidRPr="00965CCE">
        <w:rPr>
          <w:rFonts w:asciiTheme="minorHAnsi" w:hAnsiTheme="minorHAnsi" w:cs="Times New Roman"/>
          <w:sz w:val="24"/>
          <w:szCs w:val="24"/>
        </w:rPr>
        <w:t xml:space="preserve"> </w:t>
      </w:r>
      <w:r w:rsidRPr="00764D32">
        <w:rPr>
          <w:rFonts w:asciiTheme="minorHAnsi" w:hAnsiTheme="minorHAnsi" w:cs="Times New Roman"/>
          <w:sz w:val="24"/>
          <w:szCs w:val="24"/>
        </w:rPr>
        <w:t>needs to be: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1.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proofErr w:type="gramStart"/>
      <w:r w:rsidRPr="00764D32">
        <w:rPr>
          <w:rFonts w:asciiTheme="minorHAnsi" w:hAnsiTheme="minorHAnsi" w:cs="Times New Roman"/>
          <w:sz w:val="24"/>
          <w:szCs w:val="24"/>
        </w:rPr>
        <w:t>a</w:t>
      </w:r>
      <w:proofErr w:type="gramEnd"/>
      <w:r w:rsidRPr="00764D32">
        <w:rPr>
          <w:rFonts w:asciiTheme="minorHAnsi" w:hAnsiTheme="minorHAnsi" w:cs="Times New Roman"/>
          <w:sz w:val="24"/>
          <w:szCs w:val="24"/>
        </w:rPr>
        <w:t xml:space="preserve"> person of faith and prayer, actively participating in Roman Catholic </w:t>
      </w:r>
      <w:r w:rsidRPr="00764D32">
        <w:rPr>
          <w:rFonts w:asciiTheme="minorHAnsi" w:hAnsiTheme="minorHAnsi" w:cs="Times New Roman"/>
          <w:sz w:val="24"/>
          <w:szCs w:val="24"/>
        </w:rPr>
        <w:lastRenderedPageBreak/>
        <w:t>worship and able to articulate that faith.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2.</w:t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  <w:t>able to relate to peers and authority.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3.</w:t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proofErr w:type="gramStart"/>
      <w:r w:rsidRPr="00764D32">
        <w:rPr>
          <w:rFonts w:asciiTheme="minorHAnsi" w:hAnsiTheme="minorHAnsi" w:cs="Times New Roman"/>
          <w:sz w:val="24"/>
          <w:szCs w:val="24"/>
        </w:rPr>
        <w:t>a</w:t>
      </w:r>
      <w:proofErr w:type="gramEnd"/>
      <w:r w:rsidRPr="00764D32">
        <w:rPr>
          <w:rFonts w:asciiTheme="minorHAnsi" w:hAnsiTheme="minorHAnsi" w:cs="Times New Roman"/>
          <w:sz w:val="24"/>
          <w:szCs w:val="24"/>
        </w:rPr>
        <w:t xml:space="preserve"> person able to integrate academic learning with pastoral experience.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4.</w:t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  <w:t>able to articulate vision and motivate others to participate in realizing that vision.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5.</w:t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</w:r>
      <w:proofErr w:type="gramStart"/>
      <w:r w:rsidRPr="00764D32">
        <w:rPr>
          <w:rFonts w:asciiTheme="minorHAnsi" w:hAnsiTheme="minorHAnsi" w:cs="Times New Roman"/>
          <w:sz w:val="24"/>
          <w:szCs w:val="24"/>
        </w:rPr>
        <w:t>a</w:t>
      </w:r>
      <w:proofErr w:type="gramEnd"/>
      <w:r w:rsidRPr="00764D32">
        <w:rPr>
          <w:rFonts w:asciiTheme="minorHAnsi" w:hAnsiTheme="minorHAnsi" w:cs="Times New Roman"/>
          <w:sz w:val="24"/>
          <w:szCs w:val="24"/>
        </w:rPr>
        <w:t xml:space="preserve"> self-starter, exhibiting confidence.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6.</w:t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  <w:t>able to delegate and empower catechists and parents with their appropriate roles.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r w:rsidRPr="00764D32">
        <w:rPr>
          <w:rFonts w:asciiTheme="minorHAnsi" w:hAnsiTheme="minorHAnsi" w:cs="Times New Roman"/>
          <w:sz w:val="24"/>
          <w:szCs w:val="24"/>
        </w:rPr>
        <w:t>7.</w:t>
      </w:r>
      <w:r w:rsidRPr="00764D32">
        <w:rPr>
          <w:rFonts w:asciiTheme="minorHAnsi" w:hAnsiTheme="minorHAnsi" w:cs="Times New Roman"/>
          <w:sz w:val="24"/>
          <w:szCs w:val="24"/>
        </w:rPr>
        <w:tab/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proofErr w:type="gramStart"/>
      <w:r w:rsidRPr="00764D32">
        <w:rPr>
          <w:rFonts w:asciiTheme="minorHAnsi" w:hAnsiTheme="minorHAnsi" w:cs="Times New Roman"/>
          <w:sz w:val="24"/>
          <w:szCs w:val="24"/>
        </w:rPr>
        <w:t>participating</w:t>
      </w:r>
      <w:proofErr w:type="gramEnd"/>
      <w:r w:rsidRPr="00764D32">
        <w:rPr>
          <w:rFonts w:asciiTheme="minorHAnsi" w:hAnsiTheme="minorHAnsi" w:cs="Times New Roman"/>
          <w:sz w:val="24"/>
          <w:szCs w:val="24"/>
        </w:rPr>
        <w:t xml:space="preserve"> in on-going spiritual formation (spiritual direction, faith-sharing groups, prayer groups, annual retreat, etc.).</w:t>
      </w:r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 w:cs="Times New Roman"/>
          <w:sz w:val="24"/>
          <w:szCs w:val="24"/>
        </w:rPr>
      </w:pPr>
      <w:proofErr w:type="gramStart"/>
      <w:r w:rsidRPr="00764D32">
        <w:rPr>
          <w:rFonts w:asciiTheme="minorHAnsi" w:hAnsiTheme="minorHAnsi" w:cs="Times New Roman"/>
          <w:sz w:val="24"/>
          <w:szCs w:val="24"/>
        </w:rPr>
        <w:t>8</w:t>
      </w:r>
      <w:r w:rsidR="003016FD" w:rsidRPr="00764D32">
        <w:rPr>
          <w:rFonts w:asciiTheme="minorHAnsi" w:hAnsiTheme="minorHAnsi" w:cs="Times New Roman"/>
          <w:sz w:val="24"/>
          <w:szCs w:val="24"/>
        </w:rPr>
        <w:tab/>
      </w:r>
      <w:r w:rsidRPr="00764D32">
        <w:rPr>
          <w:rFonts w:asciiTheme="minorHAnsi" w:hAnsiTheme="minorHAnsi" w:cs="Times New Roman"/>
          <w:sz w:val="24"/>
          <w:szCs w:val="24"/>
        </w:rPr>
        <w:tab/>
        <w:t>taking on-going educational opportunities.</w:t>
      </w:r>
      <w:proofErr w:type="gramEnd"/>
    </w:p>
    <w:p w:rsidR="008E4BE1" w:rsidRPr="00764D32" w:rsidRDefault="008E4BE1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82" w:hanging="442"/>
        <w:rPr>
          <w:rFonts w:asciiTheme="minorHAnsi" w:hAnsiTheme="minorHAnsi"/>
          <w:sz w:val="24"/>
          <w:szCs w:val="24"/>
        </w:rPr>
        <w:sectPr w:rsidR="008E4BE1" w:rsidRPr="00764D32">
          <w:headerReference w:type="default" r:id="rId8"/>
          <w:footerReference w:type="default" r:id="rId9"/>
          <w:type w:val="continuous"/>
          <w:pgSz w:w="12240" w:h="15840"/>
          <w:pgMar w:top="2119" w:right="1440" w:bottom="1440" w:left="1440" w:header="1440" w:footer="1440" w:gutter="0"/>
          <w:cols w:space="720"/>
        </w:sectPr>
      </w:pPr>
    </w:p>
    <w:p w:rsidR="008E4BE1" w:rsidRPr="00764D32" w:rsidRDefault="003016FD" w:rsidP="003016FD">
      <w:pPr>
        <w:pStyle w:val="Level1"/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/>
        <w:jc w:val="left"/>
        <w:rPr>
          <w:rFonts w:asciiTheme="minorHAnsi" w:hAnsiTheme="minorHAnsi" w:cs="Times New Roman"/>
        </w:rPr>
      </w:pPr>
      <w:r w:rsidRPr="00764D32">
        <w:rPr>
          <w:rFonts w:asciiTheme="minorHAnsi" w:hAnsiTheme="minorHAnsi" w:cs="Times New Roman"/>
        </w:rPr>
        <w:lastRenderedPageBreak/>
        <w:t>9.</w:t>
      </w:r>
      <w:r w:rsidRPr="00764D32">
        <w:rPr>
          <w:rFonts w:asciiTheme="minorHAnsi" w:hAnsiTheme="minorHAnsi" w:cs="Times New Roman"/>
        </w:rPr>
        <w:tab/>
      </w:r>
      <w:r w:rsidRPr="00764D32">
        <w:rPr>
          <w:rFonts w:asciiTheme="minorHAnsi" w:hAnsiTheme="minorHAnsi" w:cs="Times New Roman"/>
        </w:rPr>
        <w:tab/>
      </w:r>
      <w:r w:rsidR="008E4BE1" w:rsidRPr="00764D32">
        <w:rPr>
          <w:rFonts w:asciiTheme="minorHAnsi" w:hAnsiTheme="minorHAnsi" w:cs="Times New Roman"/>
        </w:rPr>
        <w:t>able to work with a team of people collaboratively</w:t>
      </w:r>
    </w:p>
    <w:p w:rsidR="008E4BE1" w:rsidRPr="00764D32" w:rsidRDefault="003016FD" w:rsidP="003016F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Theme="minorHAnsi" w:hAnsiTheme="minorHAnsi" w:cs="Times New Roman"/>
        </w:rPr>
      </w:pPr>
      <w:r w:rsidRPr="00764D32">
        <w:rPr>
          <w:rFonts w:asciiTheme="minorHAnsi" w:hAnsiTheme="minorHAnsi" w:cs="Times New Roman"/>
        </w:rPr>
        <w:t xml:space="preserve">  </w:t>
      </w:r>
      <w:r w:rsidR="008E4BE1" w:rsidRPr="00764D32">
        <w:rPr>
          <w:rFonts w:asciiTheme="minorHAnsi" w:hAnsiTheme="minorHAnsi" w:cs="Times New Roman"/>
        </w:rPr>
        <w:t xml:space="preserve">able to supervise and give feedback to paid staff and volunteers </w:t>
      </w:r>
    </w:p>
    <w:p w:rsidR="008E4BE1" w:rsidRPr="00764D32" w:rsidRDefault="008E4BE1" w:rsidP="008E4BE1">
      <w:pPr>
        <w:numPr>
          <w:ilvl w:val="12"/>
          <w:numId w:val="0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</w:rPr>
      </w:pPr>
    </w:p>
    <w:p w:rsidR="008E4BE1" w:rsidRPr="007D74C8" w:rsidRDefault="008E4BE1" w:rsidP="008E4BE1">
      <w:pPr>
        <w:numPr>
          <w:ilvl w:val="12"/>
          <w:numId w:val="0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580"/>
        <w:rPr>
          <w:rFonts w:asciiTheme="minorHAnsi" w:hAnsiTheme="minorHAnsi" w:cs="Times New Roman"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>B.</w:t>
      </w:r>
      <w:r w:rsidRPr="007D74C8">
        <w:rPr>
          <w:rFonts w:asciiTheme="minorHAnsi" w:hAnsiTheme="minorHAnsi" w:cs="Times New Roman"/>
          <w:sz w:val="24"/>
          <w:szCs w:val="24"/>
        </w:rPr>
        <w:tab/>
      </w:r>
      <w:r w:rsidRPr="007D74C8">
        <w:rPr>
          <w:rFonts w:asciiTheme="minorHAnsi" w:hAnsiTheme="minorHAnsi" w:cs="Times New Roman"/>
          <w:b/>
          <w:bCs/>
          <w:sz w:val="24"/>
          <w:szCs w:val="24"/>
        </w:rPr>
        <w:t>KNOWLEDGE AND COMPETENCIES</w:t>
      </w:r>
    </w:p>
    <w:p w:rsidR="008E4BE1" w:rsidRPr="00764D32" w:rsidRDefault="008E4BE1" w:rsidP="008E4BE1">
      <w:pPr>
        <w:numPr>
          <w:ilvl w:val="12"/>
          <w:numId w:val="0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 w:cs="Times New Roman"/>
          <w:sz w:val="24"/>
          <w:szCs w:val="24"/>
          <w:highlight w:val="yellow"/>
        </w:rPr>
      </w:pPr>
    </w:p>
    <w:p w:rsidR="003016FD" w:rsidRPr="007D74C8" w:rsidRDefault="008E4BE1" w:rsidP="007D74C8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2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12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/>
          <w:b/>
          <w:bCs/>
          <w:sz w:val="24"/>
          <w:szCs w:val="24"/>
        </w:rPr>
      </w:pPr>
      <w:r w:rsidRPr="007D74C8">
        <w:rPr>
          <w:rFonts w:asciiTheme="minorHAnsi" w:hAnsiTheme="minorHAnsi" w:cs="Times New Roman"/>
          <w:sz w:val="24"/>
          <w:szCs w:val="24"/>
        </w:rPr>
        <w:t xml:space="preserve">The </w:t>
      </w:r>
      <w:r w:rsidR="00E044A9">
        <w:rPr>
          <w:rFonts w:asciiTheme="minorHAnsi" w:hAnsiTheme="minorHAnsi" w:cs="Times New Roman"/>
          <w:sz w:val="24"/>
          <w:szCs w:val="24"/>
        </w:rPr>
        <w:t xml:space="preserve">Director of Religious Education </w:t>
      </w:r>
      <w:bookmarkStart w:id="0" w:name="_GoBack"/>
      <w:bookmarkEnd w:id="0"/>
      <w:r w:rsidRPr="007D74C8">
        <w:rPr>
          <w:rFonts w:asciiTheme="minorHAnsi" w:hAnsiTheme="minorHAnsi" w:cs="Times New Roman"/>
          <w:sz w:val="24"/>
          <w:szCs w:val="24"/>
        </w:rPr>
        <w:t xml:space="preserve">is expected to have or be working toward attaining </w:t>
      </w:r>
      <w:r w:rsidR="007D74C8" w:rsidRPr="007D74C8">
        <w:rPr>
          <w:rFonts w:asciiTheme="minorHAnsi" w:hAnsiTheme="minorHAnsi" w:cs="Times New Roman"/>
          <w:sz w:val="24"/>
          <w:szCs w:val="24"/>
        </w:rPr>
        <w:t xml:space="preserve">a Master of Arts in </w:t>
      </w:r>
      <w:r w:rsidR="003016FD" w:rsidRPr="007D74C8">
        <w:rPr>
          <w:rFonts w:asciiTheme="minorHAnsi" w:hAnsiTheme="minorHAnsi"/>
          <w:iCs/>
          <w:sz w:val="24"/>
          <w:szCs w:val="24"/>
        </w:rPr>
        <w:t xml:space="preserve"> Theology, Religious Education,</w:t>
      </w:r>
      <w:r w:rsidR="007D74C8" w:rsidRPr="007D74C8">
        <w:rPr>
          <w:rFonts w:asciiTheme="minorHAnsi" w:hAnsiTheme="minorHAnsi"/>
          <w:iCs/>
          <w:sz w:val="24"/>
          <w:szCs w:val="24"/>
        </w:rPr>
        <w:t xml:space="preserve"> or a related theological field.</w:t>
      </w:r>
    </w:p>
    <w:p w:rsidR="007D74C8" w:rsidRPr="007D74C8" w:rsidRDefault="007D74C8" w:rsidP="007D74C8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2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12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The </w:t>
      </w:r>
      <w:r w:rsidR="00E044A9">
        <w:rPr>
          <w:rFonts w:asciiTheme="minorHAnsi" w:hAnsiTheme="minorHAnsi"/>
          <w:iCs/>
          <w:sz w:val="24"/>
          <w:szCs w:val="24"/>
        </w:rPr>
        <w:t>Director of Religious Education</w:t>
      </w:r>
      <w:r>
        <w:rPr>
          <w:rFonts w:asciiTheme="minorHAnsi" w:hAnsiTheme="minorHAnsi"/>
          <w:iCs/>
          <w:sz w:val="24"/>
          <w:szCs w:val="24"/>
        </w:rPr>
        <w:t xml:space="preserve"> should have completed or be working on completing </w:t>
      </w:r>
      <w:r w:rsidR="00E044A9">
        <w:rPr>
          <w:rFonts w:asciiTheme="minorHAnsi" w:hAnsiTheme="minorHAnsi"/>
          <w:iCs/>
          <w:sz w:val="24"/>
          <w:szCs w:val="24"/>
        </w:rPr>
        <w:t xml:space="preserve">the Parish Catechetical Leadership </w:t>
      </w:r>
      <w:r w:rsidR="00870E53">
        <w:rPr>
          <w:rFonts w:asciiTheme="minorHAnsi" w:hAnsiTheme="minorHAnsi"/>
          <w:iCs/>
          <w:sz w:val="24"/>
          <w:szCs w:val="24"/>
        </w:rPr>
        <w:t xml:space="preserve">Institute offered through Saint </w:t>
      </w:r>
      <w:proofErr w:type="spellStart"/>
      <w:r w:rsidR="00870E53">
        <w:rPr>
          <w:rFonts w:asciiTheme="minorHAnsi" w:hAnsiTheme="minorHAnsi"/>
          <w:iCs/>
          <w:sz w:val="24"/>
          <w:szCs w:val="24"/>
        </w:rPr>
        <w:t>Meinrad</w:t>
      </w:r>
      <w:proofErr w:type="spellEnd"/>
      <w:r w:rsidR="00870E53">
        <w:rPr>
          <w:rFonts w:asciiTheme="minorHAnsi" w:hAnsiTheme="minorHAnsi"/>
          <w:iCs/>
          <w:sz w:val="24"/>
          <w:szCs w:val="24"/>
        </w:rPr>
        <w:t xml:space="preserve"> Seminary and School of Theology.</w:t>
      </w:r>
    </w:p>
    <w:p w:rsidR="003016FD" w:rsidRPr="00764D32" w:rsidRDefault="003016FD" w:rsidP="008E4BE1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330" w:hanging="330"/>
        <w:rPr>
          <w:rFonts w:asciiTheme="minorHAnsi" w:hAnsiTheme="minorHAnsi"/>
          <w:b/>
          <w:bCs/>
          <w:sz w:val="18"/>
          <w:szCs w:val="18"/>
          <w:highlight w:val="yellow"/>
        </w:rPr>
      </w:pPr>
    </w:p>
    <w:p w:rsidR="003016FD" w:rsidRPr="00764D32" w:rsidRDefault="003016FD" w:rsidP="008E4BE1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330" w:hanging="330"/>
        <w:rPr>
          <w:rFonts w:asciiTheme="minorHAnsi" w:hAnsiTheme="minorHAnsi"/>
          <w:b/>
          <w:bCs/>
          <w:sz w:val="18"/>
          <w:szCs w:val="18"/>
          <w:highlight w:val="yellow"/>
        </w:rPr>
      </w:pPr>
    </w:p>
    <w:p w:rsidR="003016FD" w:rsidRPr="00764D32" w:rsidRDefault="003016FD" w:rsidP="003016FD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ind w:left="-1170" w:firstLine="1170"/>
        <w:rPr>
          <w:rFonts w:asciiTheme="minorHAnsi" w:hAnsiTheme="minorHAnsi"/>
          <w:b/>
          <w:bCs/>
          <w:sz w:val="18"/>
          <w:szCs w:val="18"/>
          <w:highlight w:val="yellow"/>
        </w:rPr>
      </w:pPr>
    </w:p>
    <w:p w:rsidR="003016FD" w:rsidRPr="00764D32" w:rsidRDefault="003016FD" w:rsidP="003016F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15" w:lineRule="auto"/>
        <w:rPr>
          <w:rFonts w:asciiTheme="minorHAnsi" w:hAnsiTheme="minorHAnsi"/>
          <w:b/>
          <w:bCs/>
          <w:sz w:val="18"/>
          <w:szCs w:val="18"/>
          <w:highlight w:val="yellow"/>
        </w:rPr>
      </w:pPr>
    </w:p>
    <w:sectPr w:rsidR="003016FD" w:rsidRPr="00764D32">
      <w:headerReference w:type="default" r:id="rId10"/>
      <w:type w:val="continuous"/>
      <w:pgSz w:w="12240" w:h="15840"/>
      <w:pgMar w:top="2119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4A" w:rsidRDefault="00CE5C4A">
      <w:r>
        <w:separator/>
      </w:r>
    </w:p>
  </w:endnote>
  <w:endnote w:type="continuationSeparator" w:id="0">
    <w:p w:rsidR="00CE5C4A" w:rsidRDefault="00CE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151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479" w:rsidRDefault="003914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BE1" w:rsidRDefault="00391479">
    <w:pPr>
      <w:tabs>
        <w:tab w:val="left" w:pos="2160"/>
        <w:tab w:val="right" w:pos="9360"/>
      </w:tabs>
      <w:ind w:left="1440" w:hanging="1440"/>
    </w:pPr>
    <w:r>
      <w:t>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4A" w:rsidRDefault="00CE5C4A">
      <w:r>
        <w:separator/>
      </w:r>
    </w:p>
  </w:footnote>
  <w:footnote w:type="continuationSeparator" w:id="0">
    <w:p w:rsidR="00CE5C4A" w:rsidRDefault="00CE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E1" w:rsidRDefault="008E4BE1">
    <w:pPr>
      <w:jc w:val="center"/>
      <w:rPr>
        <w:rFonts w:ascii="Times New Roman" w:hAnsi="Times New Roman" w:cs="Times New Roman"/>
        <w:b/>
        <w:bCs/>
        <w:sz w:val="30"/>
        <w:szCs w:val="30"/>
      </w:rPr>
    </w:pPr>
    <w:r>
      <w:rPr>
        <w:rFonts w:ascii="Times New Roman" w:hAnsi="Times New Roman" w:cs="Times New Roman"/>
        <w:b/>
        <w:bCs/>
        <w:sz w:val="30"/>
        <w:szCs w:val="30"/>
      </w:rPr>
      <w:t>CATHOLIC DIOCESE OF EVANSVILLE</w:t>
    </w:r>
  </w:p>
  <w:p w:rsidR="00E044A9" w:rsidRDefault="00E044A9">
    <w:pPr>
      <w:jc w:val="center"/>
      <w:rPr>
        <w:rFonts w:ascii="Times New Roman" w:hAnsi="Times New Roman" w:cs="Times New Roman"/>
        <w:b/>
        <w:bCs/>
        <w:sz w:val="30"/>
        <w:szCs w:val="30"/>
      </w:rPr>
    </w:pPr>
    <w:r>
      <w:rPr>
        <w:rFonts w:ascii="Times New Roman" w:hAnsi="Times New Roman" w:cs="Times New Roman"/>
        <w:b/>
        <w:bCs/>
        <w:sz w:val="30"/>
        <w:szCs w:val="30"/>
      </w:rPr>
      <w:t>Parish Catechetical Leader</w:t>
    </w:r>
  </w:p>
  <w:p w:rsidR="008E4BE1" w:rsidRDefault="006A6DF6">
    <w:pPr>
      <w:spacing w:line="2" w:lineRule="exac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42E90C1" wp14:editId="2973F86F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ApNYCeDQIAACMEAAAOAAAA&#10;AAAAAAAAAAAAAC4CAABkcnMvZTJvRG9jLnhtbFBLAQItABQABgAIAAAAIQAhHsZE1QAAAP8AAAAP&#10;AAAAAAAAAAAAAAAAAGcEAABkcnMvZG93bnJldi54bWxQSwUGAAAAAAQABADzAAAAaQUAAAAA&#10;" o:allowincell="f" strokecolor="#020000" strokeweight=".96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0E7644" wp14:editId="02DBF489">
              <wp:simplePos x="0" y="0"/>
              <wp:positionH relativeFrom="margin">
                <wp:posOffset>0</wp:posOffset>
              </wp:positionH>
              <wp:positionV relativeFrom="paragraph">
                <wp:posOffset>17780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" o:allowincell="f" strokecolor="#020000" strokeweight=".96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E1" w:rsidRDefault="008E4BE1">
    <w:pPr>
      <w:jc w:val="center"/>
      <w:rPr>
        <w:rFonts w:ascii="Times New Roman" w:hAnsi="Times New Roman" w:cs="Times New Roman"/>
        <w:b/>
        <w:bCs/>
        <w:sz w:val="30"/>
        <w:szCs w:val="30"/>
      </w:rPr>
    </w:pPr>
    <w:r>
      <w:rPr>
        <w:rFonts w:ascii="Times New Roman" w:hAnsi="Times New Roman" w:cs="Times New Roman"/>
        <w:b/>
        <w:bCs/>
        <w:sz w:val="30"/>
        <w:szCs w:val="30"/>
      </w:rPr>
      <w:t>CATHOLIC DIOCESE OF EVANSVILLE</w:t>
    </w:r>
  </w:p>
  <w:p w:rsidR="008E4BE1" w:rsidRDefault="006A6DF6">
    <w:pPr>
      <w:spacing w:line="2" w:lineRule="exac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B183A2" wp14:editId="6813BD1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BnIVetDQIAACMEAAAOAAAA&#10;AAAAAAAAAAAAAC4CAABkcnMvZTJvRG9jLnhtbFBLAQItABQABgAIAAAAIQAhHsZE1QAAAP8AAAAP&#10;AAAAAAAAAAAAAAAAAGcEAABkcnMvZG93bnJldi54bWxQSwUGAAAAAAQABADzAAAAaQUAAAAA&#10;" o:allowincell="f" strokecolor="#020000" strokeweight=".96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49C9A9" wp14:editId="21CA3BFA">
              <wp:simplePos x="0" y="0"/>
              <wp:positionH relativeFrom="margin">
                <wp:posOffset>0</wp:posOffset>
              </wp:positionH>
              <wp:positionV relativeFrom="paragraph">
                <wp:posOffset>17780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" o:allowincell="f" strokecolor="#020000" strokeweight=".96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A0E"/>
    <w:multiLevelType w:val="hybridMultilevel"/>
    <w:tmpl w:val="08A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2C0B"/>
    <w:multiLevelType w:val="hybridMultilevel"/>
    <w:tmpl w:val="B34030DC"/>
    <w:lvl w:ilvl="0" w:tplc="7CA40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5F9D"/>
    <w:multiLevelType w:val="hybridMultilevel"/>
    <w:tmpl w:val="8BD60F4E"/>
    <w:lvl w:ilvl="0" w:tplc="3176FBEE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4AF60FFA"/>
    <w:multiLevelType w:val="multilevel"/>
    <w:tmpl w:val="231ADFA0"/>
    <w:lvl w:ilvl="0">
      <w:start w:val="9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4">
    <w:nsid w:val="7D027A65"/>
    <w:multiLevelType w:val="hybridMultilevel"/>
    <w:tmpl w:val="FE603D9A"/>
    <w:lvl w:ilvl="0" w:tplc="5C5E17E4">
      <w:start w:val="10"/>
      <w:numFmt w:val="decimal"/>
      <w:lvlText w:val="%1."/>
      <w:lvlJc w:val="left"/>
      <w:pPr>
        <w:tabs>
          <w:tab w:val="num" w:pos="1987"/>
        </w:tabs>
        <w:ind w:left="19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E1"/>
    <w:rsid w:val="003016FD"/>
    <w:rsid w:val="00391479"/>
    <w:rsid w:val="006851AD"/>
    <w:rsid w:val="006A6DF6"/>
    <w:rsid w:val="00764D32"/>
    <w:rsid w:val="007D74C8"/>
    <w:rsid w:val="00870E53"/>
    <w:rsid w:val="008E4BE1"/>
    <w:rsid w:val="00965CCE"/>
    <w:rsid w:val="00B07E10"/>
    <w:rsid w:val="00CE5C4A"/>
    <w:rsid w:val="00E044A9"/>
    <w:rsid w:val="00ED1BA3"/>
    <w:rsid w:val="00F04159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" w:hAnsi="Courier" w:cs="Courier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" w:hAnsi="Courier" w:cs="Courier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 w:cs="Courier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01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1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7D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" w:hAnsi="Courier" w:cs="Courier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" w:hAnsi="Courier" w:cs="Courier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 w:cs="Courier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01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1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7D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765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Gunter</dc:creator>
  <cp:lastModifiedBy>Andrea Gunter</cp:lastModifiedBy>
  <cp:revision>7</cp:revision>
  <dcterms:created xsi:type="dcterms:W3CDTF">2016-06-02T15:40:00Z</dcterms:created>
  <dcterms:modified xsi:type="dcterms:W3CDTF">2016-06-30T20:02:00Z</dcterms:modified>
</cp:coreProperties>
</file>