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97" w:rsidRDefault="00EE773C" w:rsidP="00BA5A97">
      <w:pPr>
        <w:spacing w:after="0" w:line="240" w:lineRule="auto"/>
        <w:contextualSpacing/>
        <w:rPr>
          <w:sz w:val="56"/>
          <w:szCs w:val="56"/>
        </w:rPr>
      </w:pPr>
      <w:r w:rsidRPr="00EE773C">
        <w:rPr>
          <w:sz w:val="56"/>
          <w:szCs w:val="56"/>
        </w:rPr>
        <w:t>Emmaus and us: 3rd. Easter Sunday</w:t>
      </w:r>
    </w:p>
    <w:p w:rsidR="00BA5A97" w:rsidRDefault="00BA5A97" w:rsidP="00BA5A97">
      <w:pPr>
        <w:spacing w:after="0" w:line="240" w:lineRule="auto"/>
        <w:contextualSpacing/>
        <w:rPr>
          <w:sz w:val="26"/>
          <w:szCs w:val="26"/>
        </w:rPr>
      </w:pPr>
    </w:p>
    <w:p w:rsidR="00EE773C" w:rsidRPr="00BA5A97" w:rsidRDefault="00EE773C" w:rsidP="00BA5A97">
      <w:pPr>
        <w:spacing w:after="0" w:line="240" w:lineRule="auto"/>
        <w:contextualSpacing/>
        <w:rPr>
          <w:sz w:val="26"/>
          <w:szCs w:val="26"/>
        </w:rPr>
      </w:pPr>
      <w:r w:rsidRPr="00BA5A97">
        <w:rPr>
          <w:sz w:val="26"/>
          <w:szCs w:val="26"/>
        </w:rPr>
        <w:t>April 30, 2017</w:t>
      </w:r>
    </w:p>
    <w:p w:rsidR="00BA5A97" w:rsidRDefault="00BA5A97" w:rsidP="00BA5A97">
      <w:pPr>
        <w:spacing w:after="0" w:line="240" w:lineRule="auto"/>
        <w:contextualSpacing/>
        <w:rPr>
          <w:rFonts w:ascii="Times New Roman" w:hAnsi="Times New Roman" w:cs="Times New Roman"/>
          <w:sz w:val="24"/>
          <w:szCs w:val="24"/>
        </w:rPr>
      </w:pPr>
    </w:p>
    <w:p w:rsidR="00EE773C" w:rsidRPr="00EE773C" w:rsidRDefault="00EE773C" w:rsidP="00BA5A97">
      <w:pPr>
        <w:spacing w:after="0" w:line="240" w:lineRule="auto"/>
        <w:contextualSpacing/>
        <w:rPr>
          <w:rFonts w:ascii="Times New Roman" w:hAnsi="Times New Roman" w:cs="Times New Roman"/>
          <w:sz w:val="24"/>
          <w:szCs w:val="24"/>
        </w:rPr>
      </w:pPr>
      <w:r w:rsidRPr="00EE773C">
        <w:rPr>
          <w:rFonts w:ascii="Times New Roman" w:hAnsi="Times New Roman" w:cs="Times New Roman"/>
          <w:sz w:val="24"/>
          <w:szCs w:val="24"/>
        </w:rPr>
        <w:t>Readings:</w:t>
      </w:r>
    </w:p>
    <w:p w:rsidR="00EE773C" w:rsidRPr="00EE773C" w:rsidRDefault="00EE773C" w:rsidP="00BA5A97">
      <w:pPr>
        <w:spacing w:after="0" w:line="240" w:lineRule="auto"/>
        <w:contextualSpacing/>
        <w:rPr>
          <w:rFonts w:ascii="Times New Roman" w:hAnsi="Times New Roman" w:cs="Times New Roman"/>
          <w:sz w:val="24"/>
          <w:szCs w:val="24"/>
        </w:rPr>
      </w:pPr>
      <w:r w:rsidRPr="00EE773C">
        <w:rPr>
          <w:rFonts w:ascii="Times New Roman" w:hAnsi="Times New Roman" w:cs="Times New Roman"/>
          <w:sz w:val="24"/>
          <w:szCs w:val="24"/>
        </w:rPr>
        <w:t>Acts 2, 14: 22-28</w:t>
      </w:r>
    </w:p>
    <w:p w:rsidR="00EE773C" w:rsidRPr="00EE773C" w:rsidRDefault="00EE773C" w:rsidP="00BA5A97">
      <w:pPr>
        <w:spacing w:after="0" w:line="240" w:lineRule="auto"/>
        <w:contextualSpacing/>
        <w:rPr>
          <w:rFonts w:ascii="Times New Roman" w:hAnsi="Times New Roman" w:cs="Times New Roman"/>
          <w:sz w:val="24"/>
          <w:szCs w:val="24"/>
        </w:rPr>
      </w:pPr>
      <w:r w:rsidRPr="00EE773C">
        <w:rPr>
          <w:rFonts w:ascii="Times New Roman" w:hAnsi="Times New Roman" w:cs="Times New Roman"/>
          <w:sz w:val="24"/>
          <w:szCs w:val="24"/>
        </w:rPr>
        <w:t>Psalm 16, 1-2.5.7-11</w:t>
      </w:r>
    </w:p>
    <w:p w:rsidR="00EE773C" w:rsidRPr="00EE773C" w:rsidRDefault="00EE773C" w:rsidP="00BA5A97">
      <w:pPr>
        <w:spacing w:after="0" w:line="240" w:lineRule="auto"/>
        <w:contextualSpacing/>
        <w:rPr>
          <w:rFonts w:ascii="Times New Roman" w:hAnsi="Times New Roman" w:cs="Times New Roman"/>
          <w:sz w:val="24"/>
          <w:szCs w:val="24"/>
        </w:rPr>
      </w:pPr>
      <w:r w:rsidRPr="00EE773C">
        <w:rPr>
          <w:rFonts w:ascii="Times New Roman" w:hAnsi="Times New Roman" w:cs="Times New Roman"/>
          <w:sz w:val="24"/>
          <w:szCs w:val="24"/>
        </w:rPr>
        <w:t>1 Peter 1: 17-21</w:t>
      </w:r>
    </w:p>
    <w:p w:rsidR="00EE773C" w:rsidRPr="00EE773C" w:rsidRDefault="00EE773C" w:rsidP="00BA5A97">
      <w:pPr>
        <w:spacing w:after="0" w:line="240" w:lineRule="auto"/>
        <w:contextualSpacing/>
        <w:rPr>
          <w:rFonts w:ascii="Times New Roman" w:hAnsi="Times New Roman" w:cs="Times New Roman"/>
          <w:sz w:val="24"/>
          <w:szCs w:val="24"/>
        </w:rPr>
      </w:pPr>
      <w:r w:rsidRPr="00EE773C">
        <w:rPr>
          <w:rFonts w:ascii="Times New Roman" w:hAnsi="Times New Roman" w:cs="Times New Roman"/>
          <w:sz w:val="24"/>
          <w:szCs w:val="24"/>
        </w:rPr>
        <w:t>Luke 24, 13-35</w:t>
      </w:r>
    </w:p>
    <w:p w:rsidR="00EE773C" w:rsidRPr="00EE773C" w:rsidRDefault="00EE773C" w:rsidP="00EE773C">
      <w:pPr>
        <w:rPr>
          <w:rFonts w:ascii="Times New Roman" w:hAnsi="Times New Roman" w:cs="Times New Roman"/>
          <w:sz w:val="24"/>
          <w:szCs w:val="24"/>
        </w:rPr>
      </w:pPr>
    </w:p>
    <w:p w:rsidR="00EE773C" w:rsidRPr="00EE773C" w:rsidRDefault="00EE773C" w:rsidP="00EE773C">
      <w:pPr>
        <w:rPr>
          <w:rFonts w:ascii="Times New Roman" w:hAnsi="Times New Roman" w:cs="Times New Roman"/>
          <w:sz w:val="24"/>
          <w:szCs w:val="24"/>
        </w:rPr>
      </w:pPr>
      <w:r w:rsidRPr="00EE773C">
        <w:rPr>
          <w:rFonts w:ascii="Times New Roman" w:hAnsi="Times New Roman" w:cs="Times New Roman"/>
          <w:sz w:val="24"/>
          <w:szCs w:val="24"/>
        </w:rPr>
        <w:t>We should put ourselves in the shoes of the disciples described by the Gospel of today. They go down the road sad and crestfallen, unable to comprehend everything that had happened.</w:t>
      </w:r>
    </w:p>
    <w:p w:rsidR="00EE773C" w:rsidRPr="00EE773C" w:rsidRDefault="00EE773C" w:rsidP="00EE773C">
      <w:pPr>
        <w:rPr>
          <w:rFonts w:ascii="Times New Roman" w:hAnsi="Times New Roman" w:cs="Times New Roman"/>
          <w:sz w:val="24"/>
          <w:szCs w:val="24"/>
        </w:rPr>
      </w:pPr>
      <w:r w:rsidRPr="00EE773C">
        <w:rPr>
          <w:rFonts w:ascii="Times New Roman" w:hAnsi="Times New Roman" w:cs="Times New Roman"/>
          <w:sz w:val="24"/>
          <w:szCs w:val="24"/>
        </w:rPr>
        <w:t>They know what they had seen: a great prophet in deeds and words. They know what they expected of him: that he would be the redeemer of Israel. But they do not know how to interpret their violent death at the hands of their rulers.</w:t>
      </w:r>
    </w:p>
    <w:p w:rsidR="00EE773C" w:rsidRPr="00EE773C" w:rsidRDefault="007F3A47" w:rsidP="00EE773C">
      <w:pPr>
        <w:rPr>
          <w:rFonts w:ascii="Times New Roman" w:hAnsi="Times New Roman" w:cs="Times New Roman"/>
          <w:sz w:val="24"/>
          <w:szCs w:val="24"/>
        </w:rPr>
      </w:pPr>
      <w:r>
        <w:rPr>
          <w:rFonts w:ascii="Times New Roman" w:hAnsi="Times New Roman" w:cs="Times New Roman"/>
          <w:sz w:val="24"/>
          <w:szCs w:val="24"/>
        </w:rPr>
        <w:t xml:space="preserve">They could </w:t>
      </w:r>
      <w:r w:rsidR="00EE773C" w:rsidRPr="00EE773C">
        <w:rPr>
          <w:rFonts w:ascii="Times New Roman" w:hAnsi="Times New Roman" w:cs="Times New Roman"/>
          <w:sz w:val="24"/>
          <w:szCs w:val="24"/>
        </w:rPr>
        <w:t xml:space="preserve">not </w:t>
      </w:r>
      <w:r>
        <w:rPr>
          <w:rFonts w:ascii="Times New Roman" w:hAnsi="Times New Roman" w:cs="Times New Roman"/>
          <w:sz w:val="24"/>
          <w:szCs w:val="24"/>
        </w:rPr>
        <w:t>recognize Jesus when he</w:t>
      </w:r>
      <w:r w:rsidR="00EE773C" w:rsidRPr="00EE773C">
        <w:rPr>
          <w:rFonts w:ascii="Times New Roman" w:hAnsi="Times New Roman" w:cs="Times New Roman"/>
          <w:sz w:val="24"/>
          <w:szCs w:val="24"/>
        </w:rPr>
        <w:t xml:space="preserve"> </w:t>
      </w:r>
      <w:bookmarkStart w:id="0" w:name="_GoBack"/>
      <w:bookmarkEnd w:id="0"/>
      <w:r w:rsidR="00A32C70" w:rsidRPr="00EE773C">
        <w:rPr>
          <w:rFonts w:ascii="Times New Roman" w:hAnsi="Times New Roman" w:cs="Times New Roman"/>
          <w:sz w:val="24"/>
          <w:szCs w:val="24"/>
        </w:rPr>
        <w:t>approaches</w:t>
      </w:r>
      <w:r w:rsidR="00EE773C" w:rsidRPr="00EE773C">
        <w:rPr>
          <w:rFonts w:ascii="Times New Roman" w:hAnsi="Times New Roman" w:cs="Times New Roman"/>
          <w:sz w:val="24"/>
          <w:szCs w:val="24"/>
        </w:rPr>
        <w:t xml:space="preserve"> them to walk with them. He looks like a foreigner more than those who visit Jerusalem for Passover.</w:t>
      </w:r>
    </w:p>
    <w:p w:rsidR="009E096A" w:rsidRPr="00EE773C" w:rsidRDefault="00EE773C" w:rsidP="00EE773C">
      <w:pPr>
        <w:rPr>
          <w:rFonts w:ascii="Times New Roman" w:hAnsi="Times New Roman" w:cs="Times New Roman"/>
          <w:sz w:val="24"/>
          <w:szCs w:val="24"/>
        </w:rPr>
      </w:pPr>
      <w:r w:rsidRPr="00EE773C">
        <w:rPr>
          <w:rFonts w:ascii="Times New Roman" w:hAnsi="Times New Roman" w:cs="Times New Roman"/>
          <w:sz w:val="24"/>
          <w:szCs w:val="24"/>
        </w:rPr>
        <w:t>It is striking that Jesus does not reveal his identity until they describe how some of the disciples found the empty tomb, "but they did not see Him." The same is true with us. If He did not reveal Himself to us, all we would see would be an empty tomb and a meaningless death.</w:t>
      </w:r>
    </w:p>
    <w:p w:rsidR="00EE773C" w:rsidRPr="00EE773C" w:rsidRDefault="00EE773C" w:rsidP="00EE773C">
      <w:pPr>
        <w:rPr>
          <w:rFonts w:ascii="Times New Roman" w:hAnsi="Times New Roman" w:cs="Times New Roman"/>
          <w:sz w:val="24"/>
          <w:szCs w:val="24"/>
        </w:rPr>
      </w:pPr>
      <w:r w:rsidRPr="00EE773C">
        <w:rPr>
          <w:rFonts w:ascii="Times New Roman" w:hAnsi="Times New Roman" w:cs="Times New Roman"/>
          <w:sz w:val="24"/>
          <w:szCs w:val="24"/>
        </w:rPr>
        <w:t>How does Jesus make Himself known on Emmaus? First, he interprets "all the Scriptures" that refer to him. In the first reading and in the epistle today, Peter also opens the Scriptures to proclaim the meaning of the death of Christ, according to the plan prepared by the Father since before the creation of the world.</w:t>
      </w:r>
    </w:p>
    <w:p w:rsidR="00EE773C" w:rsidRPr="00EE773C" w:rsidRDefault="00EE773C" w:rsidP="00EE773C">
      <w:pPr>
        <w:rPr>
          <w:rFonts w:ascii="Times New Roman" w:hAnsi="Times New Roman" w:cs="Times New Roman"/>
          <w:sz w:val="24"/>
          <w:szCs w:val="24"/>
        </w:rPr>
      </w:pPr>
      <w:r w:rsidRPr="00EE773C">
        <w:rPr>
          <w:rFonts w:ascii="Times New Roman" w:hAnsi="Times New Roman" w:cs="Times New Roman"/>
          <w:sz w:val="24"/>
          <w:szCs w:val="24"/>
        </w:rPr>
        <w:t>Jesus is described as the new Moses and the new Passover Lamb. He is the One whom David sang in today's psalm, whose soul was not abandoned to corruption; but she was taught the way of life.</w:t>
      </w:r>
    </w:p>
    <w:p w:rsidR="00EE773C" w:rsidRPr="00EE773C" w:rsidRDefault="00EE773C" w:rsidP="00EE773C">
      <w:pPr>
        <w:rPr>
          <w:rFonts w:ascii="Times New Roman" w:hAnsi="Times New Roman" w:cs="Times New Roman"/>
          <w:sz w:val="24"/>
          <w:szCs w:val="24"/>
        </w:rPr>
      </w:pPr>
      <w:r w:rsidRPr="00EE773C">
        <w:rPr>
          <w:rFonts w:ascii="Times New Roman" w:hAnsi="Times New Roman" w:cs="Times New Roman"/>
          <w:sz w:val="24"/>
          <w:szCs w:val="24"/>
        </w:rPr>
        <w:t>Jesus, after explaining the Scriptures, sat at the table, took the bread, blessed it, broke it and gave it to his disciples; Exactly what he had done at the Last Supper (Luke 22, 14-20).</w:t>
      </w:r>
    </w:p>
    <w:p w:rsidR="00EE773C" w:rsidRPr="00EE773C" w:rsidRDefault="00EE773C" w:rsidP="00EE773C">
      <w:pPr>
        <w:rPr>
          <w:rFonts w:ascii="Times New Roman" w:hAnsi="Times New Roman" w:cs="Times New Roman"/>
          <w:sz w:val="24"/>
          <w:szCs w:val="24"/>
        </w:rPr>
      </w:pPr>
      <w:r w:rsidRPr="00EE773C">
        <w:rPr>
          <w:rFonts w:ascii="Times New Roman" w:hAnsi="Times New Roman" w:cs="Times New Roman"/>
          <w:sz w:val="24"/>
          <w:szCs w:val="24"/>
        </w:rPr>
        <w:t xml:space="preserve">In each Eucharist we reconstruct the scene of that Easter Sunday at Emmaus. Jesus is revealed to us on our journey. He speaks to the heart through the Scriptures. </w:t>
      </w:r>
      <w:r w:rsidR="007F3A47">
        <w:rPr>
          <w:rFonts w:ascii="Times New Roman" w:hAnsi="Times New Roman" w:cs="Times New Roman"/>
          <w:sz w:val="24"/>
          <w:szCs w:val="24"/>
        </w:rPr>
        <w:t>Then, on the altar table, in</w:t>
      </w:r>
      <w:r w:rsidRPr="00EE773C">
        <w:rPr>
          <w:rFonts w:ascii="Times New Roman" w:hAnsi="Times New Roman" w:cs="Times New Roman"/>
          <w:sz w:val="24"/>
          <w:szCs w:val="24"/>
        </w:rPr>
        <w:t xml:space="preserve"> person of the priest, the bread is broken.</w:t>
      </w:r>
    </w:p>
    <w:p w:rsidR="00EE773C" w:rsidRPr="00EE773C" w:rsidRDefault="00EE773C" w:rsidP="00EE773C">
      <w:pPr>
        <w:rPr>
          <w:rFonts w:ascii="Times New Roman" w:hAnsi="Times New Roman" w:cs="Times New Roman"/>
          <w:sz w:val="24"/>
          <w:szCs w:val="24"/>
        </w:rPr>
      </w:pPr>
      <w:r w:rsidRPr="00EE773C">
        <w:rPr>
          <w:rFonts w:ascii="Times New Roman" w:hAnsi="Times New Roman" w:cs="Times New Roman"/>
          <w:sz w:val="24"/>
          <w:szCs w:val="24"/>
        </w:rPr>
        <w:t xml:space="preserve">The disciples begged him </w:t>
      </w:r>
      <w:r w:rsidR="007F3A47">
        <w:rPr>
          <w:rFonts w:ascii="Times New Roman" w:hAnsi="Times New Roman" w:cs="Times New Roman"/>
          <w:sz w:val="24"/>
          <w:szCs w:val="24"/>
        </w:rPr>
        <w:t>“</w:t>
      </w:r>
      <w:r w:rsidRPr="00EE773C">
        <w:rPr>
          <w:rFonts w:ascii="Times New Roman" w:hAnsi="Times New Roman" w:cs="Times New Roman"/>
          <w:sz w:val="24"/>
          <w:szCs w:val="24"/>
        </w:rPr>
        <w:t>to stay with us.</w:t>
      </w:r>
      <w:r w:rsidR="007F3A47">
        <w:rPr>
          <w:rFonts w:ascii="Times New Roman" w:hAnsi="Times New Roman" w:cs="Times New Roman"/>
          <w:sz w:val="24"/>
          <w:szCs w:val="24"/>
        </w:rPr>
        <w:t xml:space="preserve">” </w:t>
      </w:r>
      <w:r w:rsidRPr="00EE773C">
        <w:rPr>
          <w:rFonts w:ascii="Times New Roman" w:hAnsi="Times New Roman" w:cs="Times New Roman"/>
          <w:sz w:val="24"/>
          <w:szCs w:val="24"/>
        </w:rPr>
        <w:t>And He stayed. In the Eucharist, even though we no longer see it - as in the Emmaus - we re</w:t>
      </w:r>
      <w:r w:rsidR="007F3A47">
        <w:rPr>
          <w:rFonts w:ascii="Times New Roman" w:hAnsi="Times New Roman" w:cs="Times New Roman"/>
          <w:sz w:val="24"/>
          <w:szCs w:val="24"/>
        </w:rPr>
        <w:t>cognize Him</w:t>
      </w:r>
      <w:r w:rsidRPr="00EE773C">
        <w:rPr>
          <w:rFonts w:ascii="Times New Roman" w:hAnsi="Times New Roman" w:cs="Times New Roman"/>
          <w:sz w:val="24"/>
          <w:szCs w:val="24"/>
        </w:rPr>
        <w:t xml:space="preserve"> at the breaking of bread.</w:t>
      </w:r>
    </w:p>
    <w:sectPr w:rsidR="00EE773C" w:rsidRPr="00EE7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3C"/>
    <w:rsid w:val="002307A1"/>
    <w:rsid w:val="007F3A47"/>
    <w:rsid w:val="00A32C70"/>
    <w:rsid w:val="00BA5A97"/>
    <w:rsid w:val="00D84317"/>
    <w:rsid w:val="00E904FE"/>
    <w:rsid w:val="00EE773C"/>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Abi Hernandez</cp:lastModifiedBy>
  <cp:revision>3</cp:revision>
  <dcterms:created xsi:type="dcterms:W3CDTF">2017-04-26T16:52:00Z</dcterms:created>
  <dcterms:modified xsi:type="dcterms:W3CDTF">2017-04-26T16:53:00Z</dcterms:modified>
</cp:coreProperties>
</file>