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8"/>
        <w:tblW w:w="4677" w:type="dxa"/>
        <w:tblCellMar>
          <w:top w:w="15" w:type="dxa"/>
          <w:left w:w="15" w:type="dxa"/>
          <w:bottom w:w="15" w:type="dxa"/>
          <w:right w:w="15" w:type="dxa"/>
        </w:tblCellMar>
        <w:tblLook w:val="04A0" w:firstRow="1" w:lastRow="0" w:firstColumn="1" w:lastColumn="0" w:noHBand="0" w:noVBand="1"/>
      </w:tblPr>
      <w:tblGrid>
        <w:gridCol w:w="1633"/>
        <w:gridCol w:w="3044"/>
      </w:tblGrid>
      <w:tr w:rsidR="00626762" w:rsidRPr="006954F4" w14:paraId="37717AC2" w14:textId="77777777" w:rsidTr="00BA1876">
        <w:trPr>
          <w:trHeight w:val="254"/>
        </w:trPr>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hideMark/>
          </w:tcPr>
          <w:p w14:paraId="6709C338" w14:textId="77777777" w:rsidR="00626762" w:rsidRPr="00626762" w:rsidRDefault="00626762" w:rsidP="00626762">
            <w:pPr>
              <w:jc w:val="right"/>
              <w:rPr>
                <w:sz w:val="24"/>
                <w:szCs w:val="24"/>
              </w:rPr>
            </w:pPr>
            <w:r w:rsidRPr="00626762">
              <w:rPr>
                <w:b/>
                <w:bCs/>
                <w:color w:val="000000"/>
                <w:sz w:val="24"/>
                <w:szCs w:val="24"/>
              </w:rPr>
              <w:t>Job Title:</w:t>
            </w:r>
          </w:p>
        </w:tc>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hideMark/>
          </w:tcPr>
          <w:p w14:paraId="7C933BFE" w14:textId="7FB29C14" w:rsidR="00626762" w:rsidRPr="00626762" w:rsidRDefault="00100BE7" w:rsidP="00626762">
            <w:pPr>
              <w:rPr>
                <w:sz w:val="24"/>
                <w:szCs w:val="24"/>
              </w:rPr>
            </w:pPr>
            <w:r>
              <w:rPr>
                <w:sz w:val="24"/>
                <w:szCs w:val="24"/>
              </w:rPr>
              <w:t>Science</w:t>
            </w:r>
            <w:r w:rsidR="001611C7">
              <w:rPr>
                <w:sz w:val="24"/>
                <w:szCs w:val="24"/>
              </w:rPr>
              <w:t xml:space="preserve"> Teacher</w:t>
            </w:r>
          </w:p>
        </w:tc>
      </w:tr>
      <w:tr w:rsidR="00BA1876" w:rsidRPr="006954F4" w14:paraId="7210C01F" w14:textId="77777777" w:rsidTr="00BA1876">
        <w:trPr>
          <w:trHeight w:val="254"/>
        </w:trPr>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tcPr>
          <w:p w14:paraId="14B376D7" w14:textId="4C0E53FB" w:rsidR="00BA1876" w:rsidRPr="00626762" w:rsidRDefault="00BA1876" w:rsidP="00626762">
            <w:pPr>
              <w:jc w:val="right"/>
              <w:rPr>
                <w:b/>
                <w:bCs/>
                <w:color w:val="000000"/>
                <w:sz w:val="24"/>
                <w:szCs w:val="24"/>
              </w:rPr>
            </w:pPr>
            <w:r>
              <w:rPr>
                <w:b/>
                <w:bCs/>
                <w:color w:val="000000"/>
                <w:sz w:val="24"/>
                <w:szCs w:val="24"/>
              </w:rPr>
              <w:t>Location:</w:t>
            </w:r>
          </w:p>
        </w:tc>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tcPr>
          <w:p w14:paraId="43E2E24F" w14:textId="74A0FAC9" w:rsidR="00BA1876" w:rsidRPr="003A12AA" w:rsidRDefault="001611C7" w:rsidP="00626762">
            <w:pPr>
              <w:rPr>
                <w:bCs/>
                <w:color w:val="000000" w:themeColor="text1"/>
                <w:sz w:val="24"/>
                <w:szCs w:val="24"/>
              </w:rPr>
            </w:pPr>
            <w:r w:rsidRPr="003A12AA">
              <w:rPr>
                <w:bCs/>
                <w:color w:val="000000" w:themeColor="text1"/>
                <w:sz w:val="24"/>
                <w:szCs w:val="24"/>
              </w:rPr>
              <w:t>Reitz Memorial High School</w:t>
            </w:r>
          </w:p>
        </w:tc>
      </w:tr>
      <w:tr w:rsidR="00626762" w:rsidRPr="006954F4" w14:paraId="10C24C36" w14:textId="77777777" w:rsidTr="00BA1876">
        <w:trPr>
          <w:trHeight w:val="243"/>
        </w:trPr>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hideMark/>
          </w:tcPr>
          <w:p w14:paraId="177F2524" w14:textId="77777777" w:rsidR="00626762" w:rsidRPr="00626762" w:rsidRDefault="00626762" w:rsidP="00626762">
            <w:pPr>
              <w:jc w:val="right"/>
              <w:rPr>
                <w:sz w:val="24"/>
                <w:szCs w:val="24"/>
              </w:rPr>
            </w:pPr>
            <w:r w:rsidRPr="00626762">
              <w:rPr>
                <w:b/>
                <w:bCs/>
                <w:color w:val="000000"/>
                <w:sz w:val="24"/>
                <w:szCs w:val="24"/>
              </w:rPr>
              <w:t>Reports To:</w:t>
            </w:r>
          </w:p>
        </w:tc>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hideMark/>
          </w:tcPr>
          <w:p w14:paraId="03C0A68E" w14:textId="4328FF29" w:rsidR="00626762" w:rsidRPr="003A12AA" w:rsidRDefault="001611C7" w:rsidP="00B525B6">
            <w:pPr>
              <w:rPr>
                <w:color w:val="000000" w:themeColor="text1"/>
                <w:sz w:val="24"/>
                <w:szCs w:val="24"/>
              </w:rPr>
            </w:pPr>
            <w:r w:rsidRPr="003A12AA">
              <w:rPr>
                <w:bCs/>
                <w:color w:val="000000" w:themeColor="text1"/>
                <w:sz w:val="24"/>
                <w:szCs w:val="24"/>
              </w:rPr>
              <w:t>Principal</w:t>
            </w:r>
          </w:p>
        </w:tc>
      </w:tr>
      <w:tr w:rsidR="00626762" w:rsidRPr="006954F4" w14:paraId="75C2516D" w14:textId="77777777" w:rsidTr="00BA1876">
        <w:trPr>
          <w:trHeight w:val="254"/>
        </w:trPr>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hideMark/>
          </w:tcPr>
          <w:p w14:paraId="08F2770E" w14:textId="3E36B49A" w:rsidR="00626762" w:rsidRPr="00626762" w:rsidRDefault="00E832A2" w:rsidP="00626762">
            <w:pPr>
              <w:jc w:val="right"/>
              <w:rPr>
                <w:sz w:val="24"/>
                <w:szCs w:val="24"/>
              </w:rPr>
            </w:pPr>
            <w:r>
              <w:rPr>
                <w:b/>
                <w:bCs/>
                <w:color w:val="000000"/>
                <w:sz w:val="24"/>
                <w:szCs w:val="24"/>
              </w:rPr>
              <w:t>F</w:t>
            </w:r>
            <w:r w:rsidR="00626762" w:rsidRPr="00626762">
              <w:rPr>
                <w:b/>
                <w:bCs/>
                <w:color w:val="000000"/>
                <w:sz w:val="24"/>
                <w:szCs w:val="24"/>
              </w:rPr>
              <w:t>LSA Status:</w:t>
            </w:r>
          </w:p>
        </w:tc>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hideMark/>
          </w:tcPr>
          <w:p w14:paraId="58CE19D8" w14:textId="1B37CE89" w:rsidR="00626762" w:rsidRPr="003A12AA" w:rsidRDefault="001611C7" w:rsidP="00626762">
            <w:pPr>
              <w:rPr>
                <w:color w:val="000000" w:themeColor="text1"/>
                <w:sz w:val="24"/>
                <w:szCs w:val="24"/>
              </w:rPr>
            </w:pPr>
            <w:r w:rsidRPr="003A12AA">
              <w:rPr>
                <w:bCs/>
                <w:color w:val="000000" w:themeColor="text1"/>
                <w:sz w:val="24"/>
                <w:szCs w:val="24"/>
              </w:rPr>
              <w:t>Exempt – Full-time</w:t>
            </w:r>
          </w:p>
        </w:tc>
      </w:tr>
      <w:tr w:rsidR="00626762" w:rsidRPr="006954F4" w14:paraId="10E3912B" w14:textId="77777777" w:rsidTr="00BA1876">
        <w:trPr>
          <w:trHeight w:val="254"/>
        </w:trPr>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hideMark/>
          </w:tcPr>
          <w:p w14:paraId="3ABABA42" w14:textId="77777777" w:rsidR="00626762" w:rsidRPr="00626762" w:rsidRDefault="00626762" w:rsidP="00626762">
            <w:pPr>
              <w:jc w:val="right"/>
              <w:rPr>
                <w:sz w:val="24"/>
                <w:szCs w:val="24"/>
              </w:rPr>
            </w:pPr>
            <w:r w:rsidRPr="00626762">
              <w:rPr>
                <w:b/>
                <w:bCs/>
                <w:color w:val="000000"/>
                <w:sz w:val="24"/>
                <w:szCs w:val="24"/>
              </w:rPr>
              <w:t>Last Revised:</w:t>
            </w:r>
          </w:p>
        </w:tc>
        <w:tc>
          <w:tcPr>
            <w:tcW w:w="0" w:type="auto"/>
            <w:tcBorders>
              <w:top w:val="single" w:sz="6" w:space="0" w:color="F3F3F3"/>
              <w:left w:val="single" w:sz="6" w:space="0" w:color="F3F3F3"/>
              <w:bottom w:val="single" w:sz="6" w:space="0" w:color="F3F3F3"/>
              <w:right w:val="single" w:sz="6" w:space="0" w:color="F3F3F3"/>
            </w:tcBorders>
            <w:tcMar>
              <w:top w:w="105" w:type="dxa"/>
              <w:left w:w="105" w:type="dxa"/>
              <w:bottom w:w="105" w:type="dxa"/>
              <w:right w:w="105" w:type="dxa"/>
            </w:tcMar>
            <w:hideMark/>
          </w:tcPr>
          <w:p w14:paraId="288852F7" w14:textId="73B86A18" w:rsidR="00626762" w:rsidRPr="003A12AA" w:rsidRDefault="00DB0D88" w:rsidP="00626762">
            <w:pPr>
              <w:rPr>
                <w:color w:val="000000" w:themeColor="text1"/>
                <w:sz w:val="24"/>
                <w:szCs w:val="24"/>
              </w:rPr>
            </w:pPr>
            <w:r>
              <w:rPr>
                <w:bCs/>
                <w:color w:val="000000" w:themeColor="text1"/>
                <w:sz w:val="24"/>
                <w:szCs w:val="24"/>
              </w:rPr>
              <w:t>1</w:t>
            </w:r>
            <w:r w:rsidR="00573CF0">
              <w:rPr>
                <w:bCs/>
                <w:color w:val="000000" w:themeColor="text1"/>
                <w:sz w:val="24"/>
                <w:szCs w:val="24"/>
              </w:rPr>
              <w:t>1</w:t>
            </w:r>
            <w:r w:rsidR="001611C7" w:rsidRPr="003A12AA">
              <w:rPr>
                <w:bCs/>
                <w:color w:val="000000" w:themeColor="text1"/>
                <w:sz w:val="24"/>
                <w:szCs w:val="24"/>
              </w:rPr>
              <w:t>/</w:t>
            </w:r>
            <w:r w:rsidR="00573CF0">
              <w:rPr>
                <w:bCs/>
                <w:color w:val="000000" w:themeColor="text1"/>
                <w:sz w:val="24"/>
                <w:szCs w:val="24"/>
              </w:rPr>
              <w:t>2</w:t>
            </w:r>
            <w:r>
              <w:rPr>
                <w:bCs/>
                <w:color w:val="000000" w:themeColor="text1"/>
                <w:sz w:val="24"/>
                <w:szCs w:val="24"/>
              </w:rPr>
              <w:t>9</w:t>
            </w:r>
            <w:r w:rsidR="001611C7" w:rsidRPr="003A12AA">
              <w:rPr>
                <w:bCs/>
                <w:color w:val="000000" w:themeColor="text1"/>
                <w:sz w:val="24"/>
                <w:szCs w:val="24"/>
              </w:rPr>
              <w:t>/202</w:t>
            </w:r>
            <w:r w:rsidR="00394803">
              <w:rPr>
                <w:bCs/>
                <w:color w:val="000000" w:themeColor="text1"/>
                <w:sz w:val="24"/>
                <w:szCs w:val="24"/>
              </w:rPr>
              <w:t>3</w:t>
            </w:r>
          </w:p>
        </w:tc>
      </w:tr>
    </w:tbl>
    <w:p w14:paraId="56519D72" w14:textId="77777777" w:rsidR="00BA1876" w:rsidRDefault="00BA1876" w:rsidP="00573CF0"/>
    <w:p w14:paraId="47EEB39C" w14:textId="77777777" w:rsidR="005D5E2B" w:rsidRDefault="005D5E2B" w:rsidP="001E4A1A">
      <w:pPr>
        <w:pStyle w:val="NoSpacing"/>
        <w:rPr>
          <w:sz w:val="10"/>
          <w:szCs w:val="10"/>
        </w:rPr>
      </w:pPr>
    </w:p>
    <w:p w14:paraId="64CA95F8" w14:textId="77777777" w:rsidR="005D5E2B" w:rsidRDefault="005D5E2B">
      <w:pPr>
        <w:spacing w:line="200" w:lineRule="exact"/>
      </w:pPr>
    </w:p>
    <w:p w14:paraId="4AE845AD" w14:textId="77777777" w:rsidR="005D5E2B" w:rsidRDefault="005D5E2B">
      <w:pPr>
        <w:spacing w:line="200" w:lineRule="exact"/>
      </w:pPr>
    </w:p>
    <w:p w14:paraId="3EFA3B33" w14:textId="77777777" w:rsidR="00626762" w:rsidRDefault="00626762" w:rsidP="00626762">
      <w:pPr>
        <w:rPr>
          <w:color w:val="000000"/>
          <w:sz w:val="24"/>
          <w:szCs w:val="24"/>
        </w:rPr>
      </w:pPr>
    </w:p>
    <w:p w14:paraId="20BDE4D4" w14:textId="77777777" w:rsidR="00626762" w:rsidRDefault="00626762" w:rsidP="00626762">
      <w:pPr>
        <w:rPr>
          <w:color w:val="000000"/>
          <w:sz w:val="24"/>
          <w:szCs w:val="24"/>
        </w:rPr>
      </w:pPr>
    </w:p>
    <w:p w14:paraId="30004F91" w14:textId="77777777" w:rsidR="00626762" w:rsidRDefault="00626762" w:rsidP="00626762">
      <w:pPr>
        <w:rPr>
          <w:color w:val="000000"/>
          <w:sz w:val="24"/>
          <w:szCs w:val="24"/>
        </w:rPr>
      </w:pPr>
    </w:p>
    <w:p w14:paraId="16F92A25" w14:textId="77777777" w:rsidR="00626762" w:rsidRDefault="00626762" w:rsidP="00626762">
      <w:pPr>
        <w:rPr>
          <w:color w:val="000000"/>
          <w:sz w:val="24"/>
          <w:szCs w:val="24"/>
        </w:rPr>
      </w:pPr>
    </w:p>
    <w:p w14:paraId="6FD29751" w14:textId="77777777" w:rsidR="00626762" w:rsidRDefault="00626762" w:rsidP="00626762">
      <w:pPr>
        <w:rPr>
          <w:color w:val="000000"/>
          <w:sz w:val="24"/>
          <w:szCs w:val="24"/>
        </w:rPr>
      </w:pPr>
    </w:p>
    <w:p w14:paraId="7D04025F" w14:textId="77777777" w:rsidR="00626762" w:rsidRDefault="00626762" w:rsidP="00626762">
      <w:pPr>
        <w:rPr>
          <w:color w:val="000000"/>
          <w:sz w:val="24"/>
          <w:szCs w:val="24"/>
        </w:rPr>
      </w:pPr>
    </w:p>
    <w:p w14:paraId="5D1C1F5D" w14:textId="77777777" w:rsidR="004D2867" w:rsidRDefault="004D2867" w:rsidP="00626762">
      <w:pPr>
        <w:rPr>
          <w:color w:val="000000"/>
          <w:sz w:val="24"/>
          <w:szCs w:val="24"/>
        </w:rPr>
      </w:pPr>
    </w:p>
    <w:p w14:paraId="1AEC14CB" w14:textId="77777777" w:rsidR="004D2867" w:rsidRPr="001611C7" w:rsidRDefault="004D2867" w:rsidP="00626762">
      <w:pPr>
        <w:rPr>
          <w:b/>
          <w:bCs/>
          <w:color w:val="000000"/>
          <w:sz w:val="24"/>
          <w:szCs w:val="24"/>
        </w:rPr>
      </w:pPr>
    </w:p>
    <w:p w14:paraId="24DCED29" w14:textId="77777777" w:rsidR="003253F1" w:rsidRPr="001611C7" w:rsidRDefault="003253F1" w:rsidP="003253F1">
      <w:pPr>
        <w:rPr>
          <w:color w:val="000000"/>
          <w:sz w:val="24"/>
          <w:szCs w:val="24"/>
        </w:rPr>
      </w:pPr>
      <w:r w:rsidRPr="001611C7">
        <w:rPr>
          <w:color w:val="000000"/>
          <w:sz w:val="24"/>
          <w:szCs w:val="24"/>
        </w:rPr>
        <w:t xml:space="preserve">OUR </w:t>
      </w:r>
      <w:r>
        <w:rPr>
          <w:color w:val="000000"/>
          <w:sz w:val="24"/>
          <w:szCs w:val="24"/>
        </w:rPr>
        <w:t>CORE VALUES</w:t>
      </w:r>
    </w:p>
    <w:p w14:paraId="4A8305D3" w14:textId="77777777" w:rsidR="003253F1" w:rsidRPr="001611C7" w:rsidRDefault="003253F1" w:rsidP="003253F1">
      <w:pPr>
        <w:rPr>
          <w:color w:val="000000"/>
          <w:sz w:val="24"/>
          <w:szCs w:val="24"/>
        </w:rPr>
      </w:pPr>
      <w:r>
        <w:rPr>
          <w:color w:val="000000"/>
          <w:sz w:val="24"/>
          <w:szCs w:val="24"/>
        </w:rPr>
        <w:t>Trust in God’s Providence, Educating Hearts and Minds, Integrity, Excellence, Leadership, Service, Self-Discipline, Family</w:t>
      </w:r>
    </w:p>
    <w:p w14:paraId="47385177" w14:textId="77777777" w:rsidR="001611C7" w:rsidRDefault="001611C7" w:rsidP="001611C7">
      <w:pPr>
        <w:rPr>
          <w:color w:val="000000"/>
          <w:sz w:val="24"/>
          <w:szCs w:val="24"/>
        </w:rPr>
      </w:pPr>
    </w:p>
    <w:p w14:paraId="4E4D365E" w14:textId="116412F7" w:rsidR="001611C7" w:rsidRPr="001611C7" w:rsidRDefault="001611C7" w:rsidP="001611C7">
      <w:pPr>
        <w:rPr>
          <w:color w:val="000000"/>
          <w:sz w:val="24"/>
          <w:szCs w:val="24"/>
        </w:rPr>
      </w:pPr>
      <w:r w:rsidRPr="001611C7">
        <w:rPr>
          <w:color w:val="000000"/>
          <w:sz w:val="24"/>
          <w:szCs w:val="24"/>
        </w:rPr>
        <w:t>OUR MISSION</w:t>
      </w:r>
    </w:p>
    <w:p w14:paraId="24A550BC" w14:textId="77777777" w:rsidR="003253F1" w:rsidRPr="001611C7" w:rsidRDefault="003253F1" w:rsidP="003253F1">
      <w:pPr>
        <w:rPr>
          <w:color w:val="000000"/>
          <w:sz w:val="24"/>
          <w:szCs w:val="24"/>
        </w:rPr>
      </w:pPr>
      <w:r>
        <w:rPr>
          <w:color w:val="000000"/>
          <w:sz w:val="24"/>
          <w:szCs w:val="24"/>
        </w:rPr>
        <w:t>Memorial High School calls each student to be more like Christ through the formation of the whole person while instilling a love for lifelong learning, service to others, &amp; our rich traditions.</w:t>
      </w:r>
    </w:p>
    <w:p w14:paraId="725EA2C2" w14:textId="77777777" w:rsidR="001611C7" w:rsidRDefault="001611C7" w:rsidP="001611C7">
      <w:pPr>
        <w:rPr>
          <w:color w:val="000000"/>
          <w:sz w:val="24"/>
          <w:szCs w:val="24"/>
        </w:rPr>
      </w:pPr>
    </w:p>
    <w:p w14:paraId="396E8F06" w14:textId="569A23DC" w:rsidR="001611C7" w:rsidRPr="001611C7" w:rsidRDefault="001611C7" w:rsidP="001611C7">
      <w:pPr>
        <w:rPr>
          <w:color w:val="000000"/>
          <w:sz w:val="24"/>
          <w:szCs w:val="24"/>
        </w:rPr>
      </w:pPr>
      <w:r w:rsidRPr="001611C7">
        <w:rPr>
          <w:color w:val="000000"/>
          <w:sz w:val="24"/>
          <w:szCs w:val="24"/>
        </w:rPr>
        <w:t>OUR SCHOOL</w:t>
      </w:r>
    </w:p>
    <w:p w14:paraId="61719AD1" w14:textId="77777777" w:rsidR="001611C7" w:rsidRPr="001611C7" w:rsidRDefault="001611C7" w:rsidP="001611C7">
      <w:pPr>
        <w:rPr>
          <w:color w:val="000000"/>
          <w:sz w:val="24"/>
          <w:szCs w:val="24"/>
        </w:rPr>
      </w:pPr>
      <w:r w:rsidRPr="001611C7">
        <w:rPr>
          <w:color w:val="000000"/>
          <w:sz w:val="24"/>
          <w:szCs w:val="24"/>
        </w:rPr>
        <w:t>Reitz Memorial is a comprehensive school including grades 9 through 12. It is an inter-parochial Catholic High School operating under the auspices of the Roman Catholic Diocese of Evansville. It exists to inspire and educate students to their highest potential. We combine academic excellence and a wide range of extracurricular activities in a supportive, family-like, Christ-centered, Catholic environment. All students are empowered to grow academically and spiritually, placing value on ethical and social responsibility. Our current students, recent graduates, and 10,000+ alumni demonstrate how a Reitz Memorial education prepares our students for success in college and in life.</w:t>
      </w:r>
    </w:p>
    <w:p w14:paraId="47830B13" w14:textId="1689AB1F" w:rsidR="00626762" w:rsidRPr="00573F83" w:rsidRDefault="00626762" w:rsidP="00626762">
      <w:pPr>
        <w:rPr>
          <w:sz w:val="24"/>
          <w:szCs w:val="24"/>
        </w:rPr>
      </w:pPr>
    </w:p>
    <w:p w14:paraId="094CBB09" w14:textId="77777777" w:rsidR="00626762" w:rsidRPr="00626762" w:rsidRDefault="00626762" w:rsidP="00626762">
      <w:pPr>
        <w:rPr>
          <w:sz w:val="24"/>
          <w:szCs w:val="24"/>
        </w:rPr>
      </w:pPr>
      <w:r w:rsidRPr="00626762">
        <w:rPr>
          <w:b/>
          <w:bCs/>
          <w:color w:val="000000"/>
          <w:sz w:val="24"/>
          <w:szCs w:val="24"/>
        </w:rPr>
        <w:t>Summary:</w:t>
      </w:r>
    </w:p>
    <w:p w14:paraId="3EF46D1D" w14:textId="76D81A8E" w:rsidR="001611C7" w:rsidRPr="001611C7" w:rsidRDefault="001611C7" w:rsidP="001611C7">
      <w:pPr>
        <w:rPr>
          <w:color w:val="000000"/>
          <w:sz w:val="24"/>
          <w:szCs w:val="24"/>
        </w:rPr>
      </w:pPr>
      <w:r w:rsidRPr="001611C7">
        <w:rPr>
          <w:color w:val="000000"/>
          <w:sz w:val="24"/>
          <w:szCs w:val="24"/>
        </w:rPr>
        <w:t xml:space="preserve">Reitz Memorial High School is accepting applications for a full-time </w:t>
      </w:r>
      <w:r w:rsidR="00573CF0">
        <w:rPr>
          <w:color w:val="000000"/>
          <w:sz w:val="24"/>
          <w:szCs w:val="24"/>
        </w:rPr>
        <w:t>Science</w:t>
      </w:r>
      <w:r w:rsidRPr="001611C7">
        <w:rPr>
          <w:color w:val="000000"/>
          <w:sz w:val="24"/>
          <w:szCs w:val="24"/>
        </w:rPr>
        <w:t xml:space="preserve"> position for the 202</w:t>
      </w:r>
      <w:r w:rsidR="00047123">
        <w:rPr>
          <w:color w:val="000000"/>
          <w:sz w:val="24"/>
          <w:szCs w:val="24"/>
        </w:rPr>
        <w:t>4</w:t>
      </w:r>
      <w:r w:rsidRPr="001611C7">
        <w:rPr>
          <w:color w:val="000000"/>
          <w:sz w:val="24"/>
          <w:szCs w:val="24"/>
        </w:rPr>
        <w:t>-202</w:t>
      </w:r>
      <w:r w:rsidR="00047123">
        <w:rPr>
          <w:color w:val="000000"/>
          <w:sz w:val="24"/>
          <w:szCs w:val="24"/>
        </w:rPr>
        <w:t>5</w:t>
      </w:r>
      <w:r w:rsidRPr="001611C7">
        <w:rPr>
          <w:color w:val="000000"/>
          <w:sz w:val="24"/>
          <w:szCs w:val="24"/>
        </w:rPr>
        <w:t xml:space="preserve"> academic year. </w:t>
      </w:r>
      <w:r w:rsidRPr="0053516A">
        <w:rPr>
          <w:color w:val="000000"/>
          <w:sz w:val="24"/>
          <w:szCs w:val="24"/>
        </w:rPr>
        <w:t>The ideal candidate will be able to teach</w:t>
      </w:r>
      <w:r w:rsidR="0053516A">
        <w:rPr>
          <w:color w:val="000000"/>
          <w:sz w:val="24"/>
          <w:szCs w:val="24"/>
        </w:rPr>
        <w:t xml:space="preserve"> Biology and/or Chemistry</w:t>
      </w:r>
      <w:r w:rsidR="00D04968">
        <w:rPr>
          <w:color w:val="000000"/>
          <w:sz w:val="24"/>
          <w:szCs w:val="24"/>
        </w:rPr>
        <w:t xml:space="preserve"> </w:t>
      </w:r>
      <w:r w:rsidRPr="0053516A">
        <w:rPr>
          <w:color w:val="000000"/>
          <w:sz w:val="24"/>
          <w:szCs w:val="24"/>
        </w:rPr>
        <w:t xml:space="preserve">in grades </w:t>
      </w:r>
      <w:r w:rsidR="0074088C" w:rsidRPr="0053516A">
        <w:rPr>
          <w:color w:val="000000"/>
          <w:sz w:val="24"/>
          <w:szCs w:val="24"/>
        </w:rPr>
        <w:t>9-12</w:t>
      </w:r>
      <w:r w:rsidR="00D04968">
        <w:rPr>
          <w:color w:val="000000"/>
          <w:sz w:val="24"/>
          <w:szCs w:val="24"/>
        </w:rPr>
        <w:t xml:space="preserve">.  Candidate </w:t>
      </w:r>
      <w:r w:rsidRPr="001611C7">
        <w:rPr>
          <w:color w:val="000000"/>
          <w:sz w:val="24"/>
          <w:szCs w:val="24"/>
        </w:rPr>
        <w:t>must hold or be eligible to obtain a valid Indiana Teaching License.</w:t>
      </w:r>
    </w:p>
    <w:p w14:paraId="34B2C1D5" w14:textId="77777777" w:rsidR="001611C7" w:rsidRDefault="001611C7" w:rsidP="007C0E05">
      <w:pPr>
        <w:rPr>
          <w:b/>
          <w:bCs/>
          <w:color w:val="000000"/>
          <w:sz w:val="24"/>
          <w:szCs w:val="24"/>
        </w:rPr>
      </w:pPr>
    </w:p>
    <w:p w14:paraId="285C5C83" w14:textId="420AD5A4" w:rsidR="007C0E05" w:rsidRPr="007C0E05" w:rsidRDefault="007C0E05" w:rsidP="007C0E05">
      <w:pPr>
        <w:rPr>
          <w:sz w:val="24"/>
          <w:szCs w:val="24"/>
        </w:rPr>
      </w:pPr>
      <w:r w:rsidRPr="007C0E05">
        <w:rPr>
          <w:b/>
          <w:bCs/>
          <w:color w:val="000000"/>
          <w:sz w:val="24"/>
          <w:szCs w:val="24"/>
        </w:rPr>
        <w:t xml:space="preserve">Essential Job Functions: </w:t>
      </w:r>
    </w:p>
    <w:p w14:paraId="30C167C2" w14:textId="307C52F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 xml:space="preserve">Ensure </w:t>
      </w:r>
      <w:r>
        <w:rPr>
          <w:rFonts w:ascii="Times New Roman" w:eastAsia="Times New Roman" w:hAnsi="Times New Roman" w:cs="Times New Roman"/>
          <w:color w:val="000000"/>
          <w:sz w:val="24"/>
          <w:szCs w:val="24"/>
        </w:rPr>
        <w:t>students</w:t>
      </w:r>
      <w:r w:rsidRPr="004E5FD5">
        <w:rPr>
          <w:rFonts w:ascii="Times New Roman" w:eastAsia="Times New Roman" w:hAnsi="Times New Roman" w:cs="Times New Roman"/>
          <w:color w:val="000000"/>
          <w:sz w:val="24"/>
          <w:szCs w:val="24"/>
        </w:rPr>
        <w:t xml:space="preserve"> achieve learning outcomes that are above average in the subject</w:t>
      </w:r>
      <w:r w:rsidR="00D04968">
        <w:rPr>
          <w:rFonts w:ascii="Times New Roman" w:eastAsia="Times New Roman" w:hAnsi="Times New Roman" w:cs="Times New Roman"/>
          <w:color w:val="000000"/>
          <w:sz w:val="24"/>
          <w:szCs w:val="24"/>
        </w:rPr>
        <w:t xml:space="preserve">s of Biology and/or Chemistry </w:t>
      </w:r>
      <w:r w:rsidRPr="004E5FD5">
        <w:rPr>
          <w:rFonts w:ascii="Times New Roman" w:eastAsia="Times New Roman" w:hAnsi="Times New Roman" w:cs="Times New Roman"/>
          <w:color w:val="000000"/>
          <w:sz w:val="24"/>
          <w:szCs w:val="24"/>
        </w:rPr>
        <w:t>by instructing in a clear, concise and fun way, and regularly preparing lesson plans that are engaging and incorporate the curriculum</w:t>
      </w:r>
    </w:p>
    <w:p w14:paraId="06B65A9E"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Incorporate the school’s objectives into your curriculum by remaining up to date with mission and initiatives</w:t>
      </w:r>
    </w:p>
    <w:p w14:paraId="1CBF0A69" w14:textId="0CE82FE9"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 xml:space="preserve">Attend staff development </w:t>
      </w:r>
      <w:r>
        <w:rPr>
          <w:rFonts w:ascii="Times New Roman" w:eastAsia="Times New Roman" w:hAnsi="Times New Roman" w:cs="Times New Roman"/>
          <w:color w:val="000000"/>
          <w:sz w:val="24"/>
          <w:szCs w:val="24"/>
        </w:rPr>
        <w:t>opportunities</w:t>
      </w:r>
      <w:r w:rsidRPr="004E5FD5">
        <w:rPr>
          <w:rFonts w:ascii="Times New Roman" w:eastAsia="Times New Roman" w:hAnsi="Times New Roman" w:cs="Times New Roman"/>
          <w:color w:val="000000"/>
          <w:sz w:val="24"/>
          <w:szCs w:val="24"/>
        </w:rPr>
        <w:t xml:space="preserve"> to improve your skills and receive help and feedback from colleagues</w:t>
      </w:r>
    </w:p>
    <w:p w14:paraId="67FF1BA9"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Regularly communicate with parents and legal guardians regarding child’s performance, track and record student progress and keep records up to date for progress reports and report card conferences</w:t>
      </w:r>
    </w:p>
    <w:p w14:paraId="40D5011B"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Review curriculum needs and execute plans for improvement, and provide tutoring and additional support</w:t>
      </w:r>
    </w:p>
    <w:p w14:paraId="46983310"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Act as a role model by making your students feel motivated while maintaining an approachable personality</w:t>
      </w:r>
    </w:p>
    <w:p w14:paraId="2A05AD1E" w14:textId="77777777" w:rsidR="004E5FD5" w:rsidRDefault="004E5FD5" w:rsidP="004E5FD5">
      <w:pPr>
        <w:pStyle w:val="ListParagraph"/>
        <w:rPr>
          <w:rFonts w:ascii="Times New Roman" w:eastAsia="Times New Roman" w:hAnsi="Times New Roman" w:cs="Times New Roman"/>
          <w:color w:val="000000"/>
          <w:sz w:val="24"/>
          <w:szCs w:val="24"/>
        </w:rPr>
      </w:pPr>
    </w:p>
    <w:p w14:paraId="437DAACF" w14:textId="77777777" w:rsidR="004E5FD5" w:rsidRDefault="004E5FD5" w:rsidP="004E5FD5">
      <w:pPr>
        <w:pStyle w:val="ListParagraph"/>
        <w:rPr>
          <w:rFonts w:ascii="Times New Roman" w:eastAsia="Times New Roman" w:hAnsi="Times New Roman" w:cs="Times New Roman"/>
          <w:color w:val="000000"/>
          <w:sz w:val="24"/>
          <w:szCs w:val="24"/>
        </w:rPr>
      </w:pPr>
    </w:p>
    <w:p w14:paraId="18222459" w14:textId="77777777" w:rsidR="004E5FD5" w:rsidRDefault="004E5FD5" w:rsidP="004E5FD5">
      <w:pPr>
        <w:pStyle w:val="ListParagraph"/>
        <w:rPr>
          <w:rFonts w:ascii="Times New Roman" w:eastAsia="Times New Roman" w:hAnsi="Times New Roman" w:cs="Times New Roman"/>
          <w:color w:val="000000"/>
          <w:sz w:val="24"/>
          <w:szCs w:val="24"/>
        </w:rPr>
      </w:pPr>
    </w:p>
    <w:p w14:paraId="58785068" w14:textId="77777777" w:rsidR="004E5FD5" w:rsidRDefault="004E5FD5" w:rsidP="004E5FD5">
      <w:pPr>
        <w:pStyle w:val="ListParagraph"/>
        <w:rPr>
          <w:rFonts w:ascii="Times New Roman" w:eastAsia="Times New Roman" w:hAnsi="Times New Roman" w:cs="Times New Roman"/>
          <w:color w:val="000000"/>
          <w:sz w:val="24"/>
          <w:szCs w:val="24"/>
        </w:rPr>
      </w:pPr>
    </w:p>
    <w:p w14:paraId="29BB62EE" w14:textId="77777777" w:rsidR="004E5FD5" w:rsidRDefault="004E5FD5" w:rsidP="004E5FD5">
      <w:pPr>
        <w:pStyle w:val="ListParagraph"/>
        <w:rPr>
          <w:rFonts w:ascii="Times New Roman" w:eastAsia="Times New Roman" w:hAnsi="Times New Roman" w:cs="Times New Roman"/>
          <w:color w:val="000000"/>
          <w:sz w:val="24"/>
          <w:szCs w:val="24"/>
        </w:rPr>
      </w:pPr>
    </w:p>
    <w:p w14:paraId="57EBC6E0" w14:textId="1AB1955A"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Attend school events to better understand student interest and personalities outside of the regular classroom, build strong relationships with your students and aid in the strengthening of their self-confidence while inspiring them to achieve high goals</w:t>
      </w:r>
    </w:p>
    <w:p w14:paraId="0B3965F5"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Perform other duties and tasks as assigned</w:t>
      </w:r>
    </w:p>
    <w:p w14:paraId="7019FD74" w14:textId="77777777" w:rsidR="00626762" w:rsidRPr="00626762" w:rsidRDefault="00626762" w:rsidP="00626762">
      <w:pPr>
        <w:rPr>
          <w:sz w:val="24"/>
          <w:szCs w:val="24"/>
        </w:rPr>
      </w:pPr>
      <w:r w:rsidRPr="00626762">
        <w:rPr>
          <w:b/>
          <w:bCs/>
          <w:color w:val="000000"/>
          <w:sz w:val="24"/>
          <w:szCs w:val="24"/>
        </w:rPr>
        <w:t>Required Skills:</w:t>
      </w:r>
    </w:p>
    <w:p w14:paraId="6B34BB91" w14:textId="66B48EC3"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 xml:space="preserve">Expertise in the field of </w:t>
      </w:r>
      <w:r w:rsidR="00D04968">
        <w:rPr>
          <w:rFonts w:ascii="Times New Roman" w:eastAsia="Times New Roman" w:hAnsi="Times New Roman" w:cs="Times New Roman"/>
          <w:color w:val="000000"/>
          <w:sz w:val="24"/>
          <w:szCs w:val="24"/>
        </w:rPr>
        <w:t>Biology and/or Chemistry</w:t>
      </w:r>
      <w:r w:rsidR="0073027C">
        <w:rPr>
          <w:rFonts w:ascii="Times New Roman" w:eastAsia="Times New Roman" w:hAnsi="Times New Roman" w:cs="Times New Roman"/>
          <w:color w:val="000000"/>
          <w:sz w:val="24"/>
          <w:szCs w:val="24"/>
        </w:rPr>
        <w:t xml:space="preserve"> Education</w:t>
      </w:r>
    </w:p>
    <w:p w14:paraId="610CAA2D"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Experience teaching in a classroom environment</w:t>
      </w:r>
    </w:p>
    <w:p w14:paraId="3DE96DF8"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Ability to communicate effectively with all staff and colleagues</w:t>
      </w:r>
    </w:p>
    <w:p w14:paraId="3F2C92F8"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Flexibility and high adaptation skills to work successfully in an unpredictable school setting</w:t>
      </w:r>
    </w:p>
    <w:p w14:paraId="2C0EFFB3" w14:textId="77777777" w:rsidR="004E5FD5" w:rsidRPr="004E5FD5" w:rsidRDefault="004E5FD5" w:rsidP="004E5FD5">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Organization and communication skills</w:t>
      </w:r>
    </w:p>
    <w:p w14:paraId="363EEA2F" w14:textId="77777777" w:rsidR="00AB189A" w:rsidRPr="003A44E2" w:rsidRDefault="00AB189A" w:rsidP="00AB189A">
      <w:pPr>
        <w:rPr>
          <w:sz w:val="24"/>
          <w:szCs w:val="24"/>
        </w:rPr>
      </w:pPr>
      <w:r w:rsidRPr="003A44E2">
        <w:rPr>
          <w:b/>
          <w:bCs/>
          <w:color w:val="000000"/>
          <w:sz w:val="24"/>
          <w:szCs w:val="24"/>
        </w:rPr>
        <w:t>Education Requirements:</w:t>
      </w:r>
    </w:p>
    <w:p w14:paraId="3085B4E9" w14:textId="147A1155" w:rsidR="003A12AA" w:rsidRDefault="003A12AA" w:rsidP="003A12AA">
      <w:pPr>
        <w:pStyle w:val="ListParagraph"/>
        <w:numPr>
          <w:ilvl w:val="0"/>
          <w:numId w:val="25"/>
        </w:numPr>
        <w:rPr>
          <w:rFonts w:ascii="Times New Roman" w:eastAsia="Times New Roman" w:hAnsi="Times New Roman" w:cs="Times New Roman"/>
          <w:color w:val="000000"/>
          <w:sz w:val="24"/>
          <w:szCs w:val="24"/>
        </w:rPr>
      </w:pPr>
      <w:r w:rsidRPr="004E5FD5">
        <w:rPr>
          <w:rFonts w:ascii="Times New Roman" w:eastAsia="Times New Roman" w:hAnsi="Times New Roman" w:cs="Times New Roman"/>
          <w:color w:val="000000"/>
          <w:sz w:val="24"/>
          <w:szCs w:val="24"/>
        </w:rPr>
        <w:t>Bachelor’s degree from an accredited college or university in education or related field</w:t>
      </w:r>
    </w:p>
    <w:p w14:paraId="29F7B6AF" w14:textId="147FDE7E" w:rsidR="003A12AA" w:rsidRPr="004E5FD5" w:rsidRDefault="003A12AA" w:rsidP="003A12AA">
      <w:pPr>
        <w:pStyle w:val="ListParagraph"/>
        <w:numPr>
          <w:ilvl w:val="0"/>
          <w:numId w:val="2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hold or be eligible to obtain a valid Indiana Teaching License</w:t>
      </w:r>
    </w:p>
    <w:p w14:paraId="687FBDBE" w14:textId="4715E775" w:rsidR="00626762" w:rsidRDefault="00626762" w:rsidP="00626762">
      <w:pPr>
        <w:rPr>
          <w:sz w:val="24"/>
          <w:szCs w:val="24"/>
        </w:rPr>
      </w:pPr>
    </w:p>
    <w:p w14:paraId="2E5D3C30" w14:textId="271A9696" w:rsidR="006B2BA0" w:rsidRDefault="006B2BA0" w:rsidP="00626762">
      <w:pPr>
        <w:rPr>
          <w:sz w:val="24"/>
          <w:szCs w:val="24"/>
        </w:rPr>
      </w:pPr>
      <w:r w:rsidRPr="006B2BA0">
        <w:rPr>
          <w:b/>
          <w:bCs/>
          <w:sz w:val="24"/>
          <w:szCs w:val="24"/>
        </w:rPr>
        <w:t>Application Packet</w:t>
      </w:r>
      <w:r>
        <w:rPr>
          <w:sz w:val="24"/>
          <w:szCs w:val="24"/>
        </w:rPr>
        <w:t xml:space="preserve"> can be downloaded from the Diocese of Evansville website.</w:t>
      </w:r>
    </w:p>
    <w:p w14:paraId="420FC9A4" w14:textId="031D47FE" w:rsidR="006B2BA0" w:rsidRDefault="006B2BA0" w:rsidP="00626762">
      <w:pPr>
        <w:rPr>
          <w:sz w:val="24"/>
          <w:szCs w:val="24"/>
        </w:rPr>
      </w:pPr>
      <w:r>
        <w:rPr>
          <w:sz w:val="24"/>
          <w:szCs w:val="24"/>
        </w:rPr>
        <w:t xml:space="preserve">Certified Teacher Application: </w:t>
      </w:r>
      <w:hyperlink r:id="rId8" w:history="1">
        <w:r w:rsidRPr="00BF062B">
          <w:rPr>
            <w:rStyle w:val="Hyperlink"/>
            <w:sz w:val="24"/>
            <w:szCs w:val="24"/>
          </w:rPr>
          <w:t>https://www.evdio.org/certified-employee-application-instructions.html</w:t>
        </w:r>
      </w:hyperlink>
    </w:p>
    <w:p w14:paraId="0DF4B492" w14:textId="12B62F71" w:rsidR="006B2BA0" w:rsidRDefault="006B2BA0" w:rsidP="00626762">
      <w:pPr>
        <w:rPr>
          <w:sz w:val="24"/>
          <w:szCs w:val="24"/>
        </w:rPr>
      </w:pPr>
    </w:p>
    <w:p w14:paraId="7246B36D" w14:textId="012649A7" w:rsidR="006B2BA0" w:rsidRDefault="006B2BA0" w:rsidP="00626762">
      <w:pPr>
        <w:rPr>
          <w:sz w:val="24"/>
          <w:szCs w:val="24"/>
        </w:rPr>
      </w:pPr>
      <w:r>
        <w:rPr>
          <w:sz w:val="24"/>
          <w:szCs w:val="24"/>
        </w:rPr>
        <w:t>Please submit your letter of interest and resume to Mr</w:t>
      </w:r>
      <w:r w:rsidR="00394803">
        <w:rPr>
          <w:sz w:val="24"/>
          <w:szCs w:val="24"/>
        </w:rPr>
        <w:t>. Aaron Schmitt</w:t>
      </w:r>
      <w:r>
        <w:rPr>
          <w:sz w:val="24"/>
          <w:szCs w:val="24"/>
        </w:rPr>
        <w:t xml:space="preserve"> at </w:t>
      </w:r>
      <w:hyperlink r:id="rId9" w:history="1">
        <w:r w:rsidR="00394803" w:rsidRPr="001550BD">
          <w:rPr>
            <w:rStyle w:val="Hyperlink"/>
            <w:sz w:val="24"/>
            <w:szCs w:val="24"/>
          </w:rPr>
          <w:t>aaronschmitt@evdio.org</w:t>
        </w:r>
      </w:hyperlink>
      <w:r>
        <w:rPr>
          <w:sz w:val="24"/>
          <w:szCs w:val="24"/>
        </w:rPr>
        <w:t xml:space="preserve">. </w:t>
      </w:r>
      <w:r w:rsidR="00F56EAE">
        <w:rPr>
          <w:sz w:val="24"/>
          <w:szCs w:val="24"/>
        </w:rPr>
        <w:t>A complete application packet must be on file with the Catholic Schools Office prior to any offer of employment.</w:t>
      </w:r>
    </w:p>
    <w:p w14:paraId="2AB23C0B" w14:textId="77777777" w:rsidR="006B2BA0" w:rsidRDefault="006B2BA0" w:rsidP="00626762">
      <w:pPr>
        <w:rPr>
          <w:sz w:val="24"/>
          <w:szCs w:val="24"/>
        </w:rPr>
      </w:pPr>
    </w:p>
    <w:p w14:paraId="07A12F5A" w14:textId="62D310E8" w:rsidR="00084923" w:rsidRPr="00084923" w:rsidRDefault="00084923" w:rsidP="00C17C6B">
      <w:pPr>
        <w:pStyle w:val="Level1"/>
        <w:numPr>
          <w:ilvl w:val="0"/>
          <w:numId w:val="0"/>
        </w:numPr>
        <w:tabs>
          <w:tab w:val="left" w:pos="-1440"/>
        </w:tabs>
        <w:jc w:val="both"/>
        <w:rPr>
          <w:rFonts w:ascii="Times New Roman" w:hAnsi="Times New Roman" w:cs="Times New Roman"/>
        </w:rPr>
      </w:pPr>
      <w:r w:rsidRPr="00084923">
        <w:rPr>
          <w:rFonts w:ascii="Times New Roman" w:hAnsi="Times New Roman" w:cs="Times New Roman"/>
        </w:rPr>
        <w:t>Applicants shall exhibit in behavior and lifestyle values compatible with Catholic beliefs. All employees shall abide by the laws of the Church and the state. All employees must comply with the provisions of the Safe Environment Program of the Diocese of Evansville.</w:t>
      </w:r>
    </w:p>
    <w:p w14:paraId="02977647" w14:textId="77777777" w:rsidR="00084923" w:rsidRPr="00626762" w:rsidRDefault="00084923" w:rsidP="00626762">
      <w:pPr>
        <w:rPr>
          <w:sz w:val="24"/>
          <w:szCs w:val="24"/>
        </w:rPr>
      </w:pPr>
    </w:p>
    <w:p w14:paraId="4BC5DDFB" w14:textId="2CCF51A7" w:rsidR="005D5E2B" w:rsidRPr="00626762" w:rsidRDefault="005D5E2B" w:rsidP="00907FC5">
      <w:pPr>
        <w:rPr>
          <w:sz w:val="24"/>
          <w:szCs w:val="24"/>
        </w:rPr>
      </w:pPr>
    </w:p>
    <w:sectPr w:rsidR="005D5E2B" w:rsidRPr="00626762" w:rsidSect="004651B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1008" w:left="720" w:header="72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2B54" w14:textId="77777777" w:rsidR="000B40C1" w:rsidRDefault="000B40C1" w:rsidP="001E4A1A">
      <w:r>
        <w:separator/>
      </w:r>
    </w:p>
  </w:endnote>
  <w:endnote w:type="continuationSeparator" w:id="0">
    <w:p w14:paraId="2738C4C3" w14:textId="77777777" w:rsidR="000B40C1" w:rsidRDefault="000B40C1" w:rsidP="001E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D9C6" w14:textId="77777777" w:rsidR="00573CF0" w:rsidRDefault="00573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033510"/>
      <w:docPartObj>
        <w:docPartGallery w:val="Page Numbers (Bottom of Page)"/>
        <w:docPartUnique/>
      </w:docPartObj>
    </w:sdtPr>
    <w:sdtEndPr>
      <w:rPr>
        <w:noProof/>
      </w:rPr>
    </w:sdtEndPr>
    <w:sdtContent>
      <w:p w14:paraId="1CAB0F6A" w14:textId="31F7677E" w:rsidR="00896863" w:rsidRDefault="00896863">
        <w:pPr>
          <w:pStyle w:val="Footer"/>
          <w:jc w:val="center"/>
        </w:pPr>
        <w:r>
          <w:fldChar w:fldCharType="begin"/>
        </w:r>
        <w:r>
          <w:instrText xml:space="preserve"> PAGE   \* MERGEFORMAT </w:instrText>
        </w:r>
        <w:r>
          <w:fldChar w:fldCharType="separate"/>
        </w:r>
        <w:r w:rsidR="004D6CA1">
          <w:rPr>
            <w:noProof/>
          </w:rPr>
          <w:t>1</w:t>
        </w:r>
        <w:r>
          <w:rPr>
            <w:noProof/>
          </w:rPr>
          <w:fldChar w:fldCharType="end"/>
        </w:r>
      </w:p>
    </w:sdtContent>
  </w:sdt>
  <w:p w14:paraId="6044FC0B" w14:textId="762016DC" w:rsidR="001E4A1A" w:rsidRDefault="001E4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4A8D" w14:textId="77777777" w:rsidR="00573CF0" w:rsidRDefault="00573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0D1B" w14:textId="77777777" w:rsidR="000B40C1" w:rsidRDefault="000B40C1" w:rsidP="001E4A1A">
      <w:r>
        <w:separator/>
      </w:r>
    </w:p>
  </w:footnote>
  <w:footnote w:type="continuationSeparator" w:id="0">
    <w:p w14:paraId="7435552F" w14:textId="77777777" w:rsidR="000B40C1" w:rsidRDefault="000B40C1" w:rsidP="001E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DDB0" w14:textId="77777777" w:rsidR="00573CF0" w:rsidRDefault="00573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9785" w14:textId="645F6C44" w:rsidR="001E4A1A" w:rsidRPr="003A12AA" w:rsidRDefault="00896863" w:rsidP="00896863">
    <w:pPr>
      <w:pStyle w:val="Header"/>
      <w:rPr>
        <w:color w:val="000000" w:themeColor="text1"/>
      </w:rPr>
    </w:pPr>
    <w:r w:rsidRPr="003A12AA">
      <w:rPr>
        <w:noProof/>
        <w:color w:val="000000" w:themeColor="text1"/>
      </w:rPr>
      <mc:AlternateContent>
        <mc:Choice Requires="wps">
          <w:drawing>
            <wp:anchor distT="45720" distB="45720" distL="114300" distR="114300" simplePos="0" relativeHeight="251661312" behindDoc="0" locked="0" layoutInCell="1" allowOverlap="1" wp14:anchorId="49C42A70" wp14:editId="51664302">
              <wp:simplePos x="0" y="0"/>
              <wp:positionH relativeFrom="column">
                <wp:posOffset>3613785</wp:posOffset>
              </wp:positionH>
              <wp:positionV relativeFrom="paragraph">
                <wp:posOffset>3810</wp:posOffset>
              </wp:positionV>
              <wp:extent cx="2957830" cy="2242185"/>
              <wp:effectExtent l="0" t="0" r="1397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242185"/>
                      </a:xfrm>
                      <a:prstGeom prst="rect">
                        <a:avLst/>
                      </a:prstGeom>
                      <a:solidFill>
                        <a:srgbClr val="FFFFFF"/>
                      </a:solidFill>
                      <a:ln w="9525">
                        <a:solidFill>
                          <a:srgbClr val="000000"/>
                        </a:solidFill>
                        <a:miter lim="800000"/>
                        <a:headEnd/>
                        <a:tailEnd/>
                      </a:ln>
                    </wps:spPr>
                    <wps:txbx>
                      <w:txbxContent>
                        <w:p w14:paraId="67DE0AEA" w14:textId="3AC6D6BF" w:rsidR="000B7C54" w:rsidRDefault="00F65465" w:rsidP="00515437">
                          <w:pPr>
                            <w:jc w:val="center"/>
                            <w:rPr>
                              <w:color w:val="000000" w:themeColor="text1"/>
                              <w:sz w:val="28"/>
                            </w:rPr>
                          </w:pPr>
                          <w:r>
                            <w:rPr>
                              <w:noProof/>
                              <w:color w:val="000000" w:themeColor="text1"/>
                              <w:sz w:val="28"/>
                            </w:rPr>
                            <w:drawing>
                              <wp:inline distT="0" distB="0" distL="0" distR="0" wp14:anchorId="374ACC90" wp14:editId="0C51D78C">
                                <wp:extent cx="2719070" cy="1630045"/>
                                <wp:effectExtent l="0" t="0" r="0" b="0"/>
                                <wp:docPr id="4759666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9070" cy="1630045"/>
                                        </a:xfrm>
                                        <a:prstGeom prst="rect">
                                          <a:avLst/>
                                        </a:prstGeom>
                                        <a:noFill/>
                                        <a:ln>
                                          <a:noFill/>
                                        </a:ln>
                                      </pic:spPr>
                                    </pic:pic>
                                  </a:graphicData>
                                </a:graphic>
                              </wp:inline>
                            </w:drawing>
                          </w:r>
                        </w:p>
                        <w:p w14:paraId="45177A6D" w14:textId="77777777" w:rsidR="000B7C54" w:rsidRDefault="000B7C54" w:rsidP="00515437">
                          <w:pPr>
                            <w:jc w:val="center"/>
                            <w:rPr>
                              <w:color w:val="000000" w:themeColor="text1"/>
                              <w:sz w:val="28"/>
                            </w:rPr>
                          </w:pPr>
                        </w:p>
                        <w:p w14:paraId="2E349CA1" w14:textId="0820AE57" w:rsidR="000B7C54" w:rsidRDefault="00573CF0" w:rsidP="000B7C54">
                          <w:pPr>
                            <w:jc w:val="center"/>
                            <w:rPr>
                              <w:color w:val="000000" w:themeColor="text1"/>
                              <w:sz w:val="28"/>
                            </w:rPr>
                          </w:pPr>
                          <w:r>
                            <w:rPr>
                              <w:color w:val="000000" w:themeColor="text1"/>
                              <w:sz w:val="28"/>
                            </w:rPr>
                            <w:t xml:space="preserve">Science </w:t>
                          </w:r>
                          <w:r w:rsidR="000B7C54" w:rsidRPr="003A12AA">
                            <w:rPr>
                              <w:color w:val="000000" w:themeColor="text1"/>
                              <w:sz w:val="28"/>
                            </w:rPr>
                            <w:t>Teacher – Full-time</w:t>
                          </w:r>
                        </w:p>
                        <w:p w14:paraId="336993D2" w14:textId="77777777" w:rsidR="000B7C54" w:rsidRDefault="000B7C54" w:rsidP="000B7C54">
                          <w:pPr>
                            <w:jc w:val="center"/>
                            <w:rPr>
                              <w:color w:val="000000" w:themeColor="text1"/>
                              <w:sz w:val="28"/>
                            </w:rPr>
                          </w:pPr>
                        </w:p>
                        <w:p w14:paraId="6523EC7E" w14:textId="77777777" w:rsidR="000B7C54" w:rsidRPr="003A12AA" w:rsidRDefault="000B7C54" w:rsidP="00515437">
                          <w:pPr>
                            <w:jc w:val="center"/>
                            <w:rPr>
                              <w:color w:val="000000" w:themeColor="text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42A70" id="_x0000_t202" coordsize="21600,21600" o:spt="202" path="m,l,21600r21600,l21600,xe">
              <v:stroke joinstyle="miter"/>
              <v:path gradientshapeok="t" o:connecttype="rect"/>
            </v:shapetype>
            <v:shape id="Text Box 2" o:spid="_x0000_s1026" type="#_x0000_t202" style="position:absolute;margin-left:284.55pt;margin-top:.3pt;width:232.9pt;height:176.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">
              <v:textbox>
                <w:txbxContent>
                  <w:p w14:paraId="67DE0AEA" w14:textId="3AC6D6BF" w:rsidR="000B7C54" w:rsidRDefault="00F65465" w:rsidP="00515437">
                    <w:pPr>
                      <w:jc w:val="center"/>
                      <w:rPr>
                        <w:color w:val="000000" w:themeColor="text1"/>
                        <w:sz w:val="28"/>
                      </w:rPr>
                    </w:pPr>
                    <w:r>
                      <w:rPr>
                        <w:noProof/>
                        <w:color w:val="000000" w:themeColor="text1"/>
                        <w:sz w:val="28"/>
                      </w:rPr>
                      <w:drawing>
                        <wp:inline distT="0" distB="0" distL="0" distR="0" wp14:anchorId="374ACC90" wp14:editId="0C51D78C">
                          <wp:extent cx="2719070" cy="1630045"/>
                          <wp:effectExtent l="0" t="0" r="0" b="0"/>
                          <wp:docPr id="4759666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9070" cy="1630045"/>
                                  </a:xfrm>
                                  <a:prstGeom prst="rect">
                                    <a:avLst/>
                                  </a:prstGeom>
                                  <a:noFill/>
                                  <a:ln>
                                    <a:noFill/>
                                  </a:ln>
                                </pic:spPr>
                              </pic:pic>
                            </a:graphicData>
                          </a:graphic>
                        </wp:inline>
                      </w:drawing>
                    </w:r>
                  </w:p>
                  <w:p w14:paraId="45177A6D" w14:textId="77777777" w:rsidR="000B7C54" w:rsidRDefault="000B7C54" w:rsidP="00515437">
                    <w:pPr>
                      <w:jc w:val="center"/>
                      <w:rPr>
                        <w:color w:val="000000" w:themeColor="text1"/>
                        <w:sz w:val="28"/>
                      </w:rPr>
                    </w:pPr>
                  </w:p>
                  <w:p w14:paraId="2E349CA1" w14:textId="0820AE57" w:rsidR="000B7C54" w:rsidRDefault="00573CF0" w:rsidP="000B7C54">
                    <w:pPr>
                      <w:jc w:val="center"/>
                      <w:rPr>
                        <w:color w:val="000000" w:themeColor="text1"/>
                        <w:sz w:val="28"/>
                      </w:rPr>
                    </w:pPr>
                    <w:r>
                      <w:rPr>
                        <w:color w:val="000000" w:themeColor="text1"/>
                        <w:sz w:val="28"/>
                      </w:rPr>
                      <w:t xml:space="preserve">Science </w:t>
                    </w:r>
                    <w:r w:rsidR="000B7C54" w:rsidRPr="003A12AA">
                      <w:rPr>
                        <w:color w:val="000000" w:themeColor="text1"/>
                        <w:sz w:val="28"/>
                      </w:rPr>
                      <w:t>Teacher – Full-time</w:t>
                    </w:r>
                  </w:p>
                  <w:p w14:paraId="336993D2" w14:textId="77777777" w:rsidR="000B7C54" w:rsidRDefault="000B7C54" w:rsidP="000B7C54">
                    <w:pPr>
                      <w:jc w:val="center"/>
                      <w:rPr>
                        <w:color w:val="000000" w:themeColor="text1"/>
                        <w:sz w:val="28"/>
                      </w:rPr>
                    </w:pPr>
                  </w:p>
                  <w:p w14:paraId="6523EC7E" w14:textId="77777777" w:rsidR="000B7C54" w:rsidRPr="003A12AA" w:rsidRDefault="000B7C54" w:rsidP="00515437">
                    <w:pPr>
                      <w:jc w:val="center"/>
                      <w:rPr>
                        <w:color w:val="000000" w:themeColor="text1"/>
                        <w:sz w:val="28"/>
                      </w:rPr>
                    </w:pPr>
                  </w:p>
                </w:txbxContent>
              </v:textbox>
              <w10:wrap type="square"/>
            </v:shape>
          </w:pict>
        </mc:Fallback>
      </mc:AlternateContent>
    </w:r>
    <w:r w:rsidR="001611C7" w:rsidRPr="003A12AA">
      <w:rPr>
        <w:color w:val="000000" w:themeColor="text1"/>
      </w:rPr>
      <w:t>Reitz Memorial High School</w:t>
    </w:r>
  </w:p>
  <w:p w14:paraId="1D8E09A1" w14:textId="77777777" w:rsidR="001E4A1A" w:rsidRDefault="001E4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C5C3" w14:textId="77777777" w:rsidR="00573CF0" w:rsidRDefault="00573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256D67"/>
    <w:multiLevelType w:val="hybridMultilevel"/>
    <w:tmpl w:val="A628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0E51"/>
    <w:multiLevelType w:val="multilevel"/>
    <w:tmpl w:val="DBEA3E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22039"/>
    <w:multiLevelType w:val="multilevel"/>
    <w:tmpl w:val="E1D42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93FDD"/>
    <w:multiLevelType w:val="hybridMultilevel"/>
    <w:tmpl w:val="62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C509C"/>
    <w:multiLevelType w:val="hybridMultilevel"/>
    <w:tmpl w:val="5714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376EB"/>
    <w:multiLevelType w:val="multilevel"/>
    <w:tmpl w:val="CD884F0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2D8A3D97"/>
    <w:multiLevelType w:val="multilevel"/>
    <w:tmpl w:val="1CF06F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38DE58DB"/>
    <w:multiLevelType w:val="multilevel"/>
    <w:tmpl w:val="2FC0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04756"/>
    <w:multiLevelType w:val="hybridMultilevel"/>
    <w:tmpl w:val="FC30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A6800"/>
    <w:multiLevelType w:val="hybridMultilevel"/>
    <w:tmpl w:val="2FBC9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8D1809"/>
    <w:multiLevelType w:val="hybridMultilevel"/>
    <w:tmpl w:val="D642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42F44"/>
    <w:multiLevelType w:val="hybridMultilevel"/>
    <w:tmpl w:val="20385488"/>
    <w:lvl w:ilvl="0" w:tplc="9A401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BC0AE3"/>
    <w:multiLevelType w:val="multilevel"/>
    <w:tmpl w:val="98D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22137"/>
    <w:multiLevelType w:val="hybridMultilevel"/>
    <w:tmpl w:val="D36E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94BE2"/>
    <w:multiLevelType w:val="hybridMultilevel"/>
    <w:tmpl w:val="DE14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F0CE7"/>
    <w:multiLevelType w:val="hybridMultilevel"/>
    <w:tmpl w:val="336E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081234"/>
    <w:multiLevelType w:val="hybridMultilevel"/>
    <w:tmpl w:val="F69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2091D"/>
    <w:multiLevelType w:val="hybridMultilevel"/>
    <w:tmpl w:val="A1CC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4568A"/>
    <w:multiLevelType w:val="hybridMultilevel"/>
    <w:tmpl w:val="25E8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60F91"/>
    <w:multiLevelType w:val="multilevel"/>
    <w:tmpl w:val="B11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652715"/>
    <w:multiLevelType w:val="multilevel"/>
    <w:tmpl w:val="1C1A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C32B4A"/>
    <w:multiLevelType w:val="hybridMultilevel"/>
    <w:tmpl w:val="106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02CC7"/>
    <w:multiLevelType w:val="multilevel"/>
    <w:tmpl w:val="1AB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1118D"/>
    <w:multiLevelType w:val="hybridMultilevel"/>
    <w:tmpl w:val="0A2A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8647">
    <w:abstractNumId w:val="6"/>
  </w:num>
  <w:num w:numId="2" w16cid:durableId="1452482673">
    <w:abstractNumId w:val="8"/>
  </w:num>
  <w:num w:numId="3" w16cid:durableId="2102870625">
    <w:abstractNumId w:val="19"/>
  </w:num>
  <w:num w:numId="4" w16cid:durableId="2145652831">
    <w:abstractNumId w:val="1"/>
  </w:num>
  <w:num w:numId="5" w16cid:durableId="2019117968">
    <w:abstractNumId w:val="14"/>
  </w:num>
  <w:num w:numId="6" w16cid:durableId="96827223">
    <w:abstractNumId w:val="17"/>
  </w:num>
  <w:num w:numId="7" w16cid:durableId="1764960024">
    <w:abstractNumId w:val="5"/>
  </w:num>
  <w:num w:numId="8" w16cid:durableId="1231575572">
    <w:abstractNumId w:val="4"/>
  </w:num>
  <w:num w:numId="9" w16cid:durableId="1310400415">
    <w:abstractNumId w:val="24"/>
  </w:num>
  <w:num w:numId="10" w16cid:durableId="1201825110">
    <w:abstractNumId w:val="23"/>
  </w:num>
  <w:num w:numId="11" w16cid:durableId="849444134">
    <w:abstractNumId w:val="13"/>
  </w:num>
  <w:num w:numId="12" w16cid:durableId="152452107">
    <w:abstractNumId w:val="21"/>
  </w:num>
  <w:num w:numId="13" w16cid:durableId="1943613239">
    <w:abstractNumId w:val="20"/>
  </w:num>
  <w:num w:numId="14" w16cid:durableId="8408620">
    <w:abstractNumId w:val="11"/>
  </w:num>
  <w:num w:numId="15" w16cid:durableId="209901562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70323023">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7" w16cid:durableId="74936662">
    <w:abstractNumId w:val="12"/>
  </w:num>
  <w:num w:numId="18" w16cid:durableId="487404088">
    <w:abstractNumId w:val="7"/>
  </w:num>
  <w:num w:numId="19" w16cid:durableId="374239548">
    <w:abstractNumId w:val="10"/>
  </w:num>
  <w:num w:numId="20" w16cid:durableId="1507789114">
    <w:abstractNumId w:val="16"/>
  </w:num>
  <w:num w:numId="21" w16cid:durableId="761727685">
    <w:abstractNumId w:val="9"/>
  </w:num>
  <w:num w:numId="22" w16cid:durableId="894703736">
    <w:abstractNumId w:val="15"/>
  </w:num>
  <w:num w:numId="23" w16cid:durableId="287669395">
    <w:abstractNumId w:val="22"/>
  </w:num>
  <w:num w:numId="24" w16cid:durableId="100615490">
    <w:abstractNumId w:val="3"/>
  </w:num>
  <w:num w:numId="25" w16cid:durableId="31075547">
    <w:abstractNumId w:val="18"/>
  </w:num>
  <w:num w:numId="26" w16cid:durableId="766775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2B"/>
    <w:rsid w:val="00047123"/>
    <w:rsid w:val="00066387"/>
    <w:rsid w:val="00084923"/>
    <w:rsid w:val="00092989"/>
    <w:rsid w:val="000B40C1"/>
    <w:rsid w:val="000B7C54"/>
    <w:rsid w:val="00100BE7"/>
    <w:rsid w:val="001611C7"/>
    <w:rsid w:val="00167A63"/>
    <w:rsid w:val="00176AD6"/>
    <w:rsid w:val="001A36AC"/>
    <w:rsid w:val="001A4B32"/>
    <w:rsid w:val="001E4A1A"/>
    <w:rsid w:val="001F64A6"/>
    <w:rsid w:val="002C69C6"/>
    <w:rsid w:val="002F6F40"/>
    <w:rsid w:val="003253F1"/>
    <w:rsid w:val="003918C7"/>
    <w:rsid w:val="00394803"/>
    <w:rsid w:val="003A0B97"/>
    <w:rsid w:val="003A12AA"/>
    <w:rsid w:val="003B0F1D"/>
    <w:rsid w:val="004559D2"/>
    <w:rsid w:val="004651B4"/>
    <w:rsid w:val="004D2867"/>
    <w:rsid w:val="004D6CA1"/>
    <w:rsid w:val="004E5FD5"/>
    <w:rsid w:val="0050650D"/>
    <w:rsid w:val="00515437"/>
    <w:rsid w:val="0053516A"/>
    <w:rsid w:val="00573CF0"/>
    <w:rsid w:val="00573F83"/>
    <w:rsid w:val="00580E2B"/>
    <w:rsid w:val="0058147D"/>
    <w:rsid w:val="005D5E2B"/>
    <w:rsid w:val="00626762"/>
    <w:rsid w:val="00655BFD"/>
    <w:rsid w:val="00682714"/>
    <w:rsid w:val="006B2BA0"/>
    <w:rsid w:val="00712B98"/>
    <w:rsid w:val="0073027C"/>
    <w:rsid w:val="0074088C"/>
    <w:rsid w:val="00755FD2"/>
    <w:rsid w:val="00762281"/>
    <w:rsid w:val="00781378"/>
    <w:rsid w:val="007C0E05"/>
    <w:rsid w:val="007C2145"/>
    <w:rsid w:val="008070EA"/>
    <w:rsid w:val="008279BA"/>
    <w:rsid w:val="00887968"/>
    <w:rsid w:val="00896863"/>
    <w:rsid w:val="008B254F"/>
    <w:rsid w:val="00907FC5"/>
    <w:rsid w:val="00947C0D"/>
    <w:rsid w:val="00974508"/>
    <w:rsid w:val="009F641A"/>
    <w:rsid w:val="00A83461"/>
    <w:rsid w:val="00A96E3D"/>
    <w:rsid w:val="00A97552"/>
    <w:rsid w:val="00A97718"/>
    <w:rsid w:val="00AB189A"/>
    <w:rsid w:val="00AB54AE"/>
    <w:rsid w:val="00B00A40"/>
    <w:rsid w:val="00B525B6"/>
    <w:rsid w:val="00B74A63"/>
    <w:rsid w:val="00BA1876"/>
    <w:rsid w:val="00BC4477"/>
    <w:rsid w:val="00C17C6B"/>
    <w:rsid w:val="00C30A4D"/>
    <w:rsid w:val="00C343D6"/>
    <w:rsid w:val="00D04968"/>
    <w:rsid w:val="00D60541"/>
    <w:rsid w:val="00DB0D88"/>
    <w:rsid w:val="00DF6211"/>
    <w:rsid w:val="00E832A2"/>
    <w:rsid w:val="00EA50F2"/>
    <w:rsid w:val="00F059DE"/>
    <w:rsid w:val="00F56EAE"/>
    <w:rsid w:val="00F6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D5482"/>
  <w15:docId w15:val="{30ADF1C3-1F90-480A-B229-34C05017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1E4A1A"/>
  </w:style>
  <w:style w:type="paragraph" w:styleId="Header">
    <w:name w:val="header"/>
    <w:basedOn w:val="Normal"/>
    <w:link w:val="HeaderChar"/>
    <w:uiPriority w:val="99"/>
    <w:unhideWhenUsed/>
    <w:rsid w:val="001E4A1A"/>
    <w:pPr>
      <w:tabs>
        <w:tab w:val="center" w:pos="4680"/>
        <w:tab w:val="right" w:pos="9360"/>
      </w:tabs>
    </w:pPr>
  </w:style>
  <w:style w:type="character" w:customStyle="1" w:styleId="HeaderChar">
    <w:name w:val="Header Char"/>
    <w:basedOn w:val="DefaultParagraphFont"/>
    <w:link w:val="Header"/>
    <w:uiPriority w:val="99"/>
    <w:rsid w:val="001E4A1A"/>
  </w:style>
  <w:style w:type="paragraph" w:styleId="Footer">
    <w:name w:val="footer"/>
    <w:basedOn w:val="Normal"/>
    <w:link w:val="FooterChar"/>
    <w:uiPriority w:val="99"/>
    <w:unhideWhenUsed/>
    <w:rsid w:val="001E4A1A"/>
    <w:pPr>
      <w:tabs>
        <w:tab w:val="center" w:pos="4680"/>
        <w:tab w:val="right" w:pos="9360"/>
      </w:tabs>
    </w:pPr>
  </w:style>
  <w:style w:type="character" w:customStyle="1" w:styleId="FooterChar">
    <w:name w:val="Footer Char"/>
    <w:basedOn w:val="DefaultParagraphFont"/>
    <w:link w:val="Footer"/>
    <w:uiPriority w:val="99"/>
    <w:rsid w:val="001E4A1A"/>
  </w:style>
  <w:style w:type="paragraph" w:styleId="BalloonText">
    <w:name w:val="Balloon Text"/>
    <w:basedOn w:val="Normal"/>
    <w:link w:val="BalloonTextChar"/>
    <w:uiPriority w:val="99"/>
    <w:semiHidden/>
    <w:unhideWhenUsed/>
    <w:rsid w:val="001E4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1A"/>
    <w:rPr>
      <w:rFonts w:ascii="Segoe UI" w:hAnsi="Segoe UI" w:cs="Segoe UI"/>
      <w:sz w:val="18"/>
      <w:szCs w:val="18"/>
    </w:rPr>
  </w:style>
  <w:style w:type="character" w:styleId="Hyperlink">
    <w:name w:val="Hyperlink"/>
    <w:basedOn w:val="DefaultParagraphFont"/>
    <w:uiPriority w:val="99"/>
    <w:unhideWhenUsed/>
    <w:rsid w:val="00D60541"/>
    <w:rPr>
      <w:color w:val="0000FF" w:themeColor="hyperlink"/>
      <w:u w:val="single"/>
    </w:rPr>
  </w:style>
  <w:style w:type="character" w:customStyle="1" w:styleId="UnresolvedMention1">
    <w:name w:val="Unresolved Mention1"/>
    <w:basedOn w:val="DefaultParagraphFont"/>
    <w:uiPriority w:val="99"/>
    <w:semiHidden/>
    <w:unhideWhenUsed/>
    <w:rsid w:val="00D60541"/>
    <w:rPr>
      <w:color w:val="605E5C"/>
      <w:shd w:val="clear" w:color="auto" w:fill="E1DFDD"/>
    </w:rPr>
  </w:style>
  <w:style w:type="paragraph" w:styleId="ListParagraph">
    <w:name w:val="List Paragraph"/>
    <w:basedOn w:val="Normal"/>
    <w:uiPriority w:val="34"/>
    <w:qFormat/>
    <w:rsid w:val="00626762"/>
    <w:pPr>
      <w:spacing w:after="160" w:line="259" w:lineRule="auto"/>
      <w:ind w:left="720"/>
      <w:contextualSpacing/>
    </w:pPr>
    <w:rPr>
      <w:rFonts w:asciiTheme="minorHAnsi" w:eastAsiaTheme="minorHAnsi" w:hAnsiTheme="minorHAnsi" w:cstheme="minorBidi"/>
      <w:sz w:val="22"/>
      <w:szCs w:val="22"/>
    </w:rPr>
  </w:style>
  <w:style w:type="paragraph" w:customStyle="1" w:styleId="Level1">
    <w:name w:val="Level 1"/>
    <w:basedOn w:val="Normal"/>
    <w:uiPriority w:val="99"/>
    <w:rsid w:val="004D2867"/>
    <w:pPr>
      <w:widowControl w:val="0"/>
      <w:numPr>
        <w:numId w:val="15"/>
      </w:numPr>
      <w:autoSpaceDE w:val="0"/>
      <w:autoSpaceDN w:val="0"/>
      <w:adjustRightInd w:val="0"/>
      <w:ind w:left="720" w:hanging="720"/>
      <w:outlineLvl w:val="0"/>
    </w:pPr>
    <w:rPr>
      <w:rFonts w:ascii="Courier" w:eastAsiaTheme="minorEastAsia" w:hAnsi="Courier" w:cstheme="minorBidi"/>
      <w:sz w:val="24"/>
      <w:szCs w:val="24"/>
    </w:rPr>
  </w:style>
  <w:style w:type="paragraph" w:customStyle="1" w:styleId="Level2">
    <w:name w:val="Level 2"/>
    <w:basedOn w:val="Normal"/>
    <w:uiPriority w:val="99"/>
    <w:rsid w:val="004D2867"/>
    <w:pPr>
      <w:widowControl w:val="0"/>
      <w:numPr>
        <w:ilvl w:val="1"/>
        <w:numId w:val="15"/>
      </w:numPr>
      <w:autoSpaceDE w:val="0"/>
      <w:autoSpaceDN w:val="0"/>
      <w:adjustRightInd w:val="0"/>
      <w:ind w:left="1440" w:hanging="720"/>
      <w:outlineLvl w:val="1"/>
    </w:pPr>
    <w:rPr>
      <w:rFonts w:ascii="Courier" w:eastAsiaTheme="minorEastAsia" w:hAnsi="Courier" w:cstheme="minorBidi"/>
      <w:sz w:val="24"/>
      <w:szCs w:val="24"/>
    </w:rPr>
  </w:style>
  <w:style w:type="character" w:styleId="UnresolvedMention">
    <w:name w:val="Unresolved Mention"/>
    <w:basedOn w:val="DefaultParagraphFont"/>
    <w:uiPriority w:val="99"/>
    <w:semiHidden/>
    <w:unhideWhenUsed/>
    <w:rsid w:val="006B2BA0"/>
    <w:rPr>
      <w:color w:val="605E5C"/>
      <w:shd w:val="clear" w:color="auto" w:fill="E1DFDD"/>
    </w:rPr>
  </w:style>
  <w:style w:type="character" w:styleId="CommentReference">
    <w:name w:val="annotation reference"/>
    <w:basedOn w:val="DefaultParagraphFont"/>
    <w:uiPriority w:val="99"/>
    <w:semiHidden/>
    <w:unhideWhenUsed/>
    <w:rsid w:val="00573CF0"/>
    <w:rPr>
      <w:sz w:val="16"/>
      <w:szCs w:val="16"/>
    </w:rPr>
  </w:style>
  <w:style w:type="paragraph" w:styleId="CommentText">
    <w:name w:val="annotation text"/>
    <w:basedOn w:val="Normal"/>
    <w:link w:val="CommentTextChar"/>
    <w:uiPriority w:val="99"/>
    <w:unhideWhenUsed/>
    <w:rsid w:val="00573CF0"/>
  </w:style>
  <w:style w:type="character" w:customStyle="1" w:styleId="CommentTextChar">
    <w:name w:val="Comment Text Char"/>
    <w:basedOn w:val="DefaultParagraphFont"/>
    <w:link w:val="CommentText"/>
    <w:uiPriority w:val="99"/>
    <w:rsid w:val="00573CF0"/>
  </w:style>
  <w:style w:type="paragraph" w:styleId="CommentSubject">
    <w:name w:val="annotation subject"/>
    <w:basedOn w:val="CommentText"/>
    <w:next w:val="CommentText"/>
    <w:link w:val="CommentSubjectChar"/>
    <w:uiPriority w:val="99"/>
    <w:semiHidden/>
    <w:unhideWhenUsed/>
    <w:rsid w:val="00573CF0"/>
    <w:rPr>
      <w:b/>
      <w:bCs/>
    </w:rPr>
  </w:style>
  <w:style w:type="character" w:customStyle="1" w:styleId="CommentSubjectChar">
    <w:name w:val="Comment Subject Char"/>
    <w:basedOn w:val="CommentTextChar"/>
    <w:link w:val="CommentSubject"/>
    <w:uiPriority w:val="99"/>
    <w:semiHidden/>
    <w:rsid w:val="00573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706">
      <w:bodyDiv w:val="1"/>
      <w:marLeft w:val="0"/>
      <w:marRight w:val="0"/>
      <w:marTop w:val="0"/>
      <w:marBottom w:val="0"/>
      <w:divBdr>
        <w:top w:val="none" w:sz="0" w:space="0" w:color="auto"/>
        <w:left w:val="none" w:sz="0" w:space="0" w:color="auto"/>
        <w:bottom w:val="none" w:sz="0" w:space="0" w:color="auto"/>
        <w:right w:val="none" w:sz="0" w:space="0" w:color="auto"/>
      </w:divBdr>
    </w:div>
    <w:div w:id="76250226">
      <w:bodyDiv w:val="1"/>
      <w:marLeft w:val="0"/>
      <w:marRight w:val="0"/>
      <w:marTop w:val="0"/>
      <w:marBottom w:val="0"/>
      <w:divBdr>
        <w:top w:val="none" w:sz="0" w:space="0" w:color="auto"/>
        <w:left w:val="none" w:sz="0" w:space="0" w:color="auto"/>
        <w:bottom w:val="none" w:sz="0" w:space="0" w:color="auto"/>
        <w:right w:val="none" w:sz="0" w:space="0" w:color="auto"/>
      </w:divBdr>
    </w:div>
    <w:div w:id="273903930">
      <w:bodyDiv w:val="1"/>
      <w:marLeft w:val="0"/>
      <w:marRight w:val="0"/>
      <w:marTop w:val="0"/>
      <w:marBottom w:val="0"/>
      <w:divBdr>
        <w:top w:val="none" w:sz="0" w:space="0" w:color="auto"/>
        <w:left w:val="none" w:sz="0" w:space="0" w:color="auto"/>
        <w:bottom w:val="none" w:sz="0" w:space="0" w:color="auto"/>
        <w:right w:val="none" w:sz="0" w:space="0" w:color="auto"/>
      </w:divBdr>
    </w:div>
    <w:div w:id="898246511">
      <w:bodyDiv w:val="1"/>
      <w:marLeft w:val="0"/>
      <w:marRight w:val="0"/>
      <w:marTop w:val="0"/>
      <w:marBottom w:val="0"/>
      <w:divBdr>
        <w:top w:val="none" w:sz="0" w:space="0" w:color="auto"/>
        <w:left w:val="none" w:sz="0" w:space="0" w:color="auto"/>
        <w:bottom w:val="none" w:sz="0" w:space="0" w:color="auto"/>
        <w:right w:val="none" w:sz="0" w:space="0" w:color="auto"/>
      </w:divBdr>
    </w:div>
    <w:div w:id="927928855">
      <w:bodyDiv w:val="1"/>
      <w:marLeft w:val="0"/>
      <w:marRight w:val="0"/>
      <w:marTop w:val="0"/>
      <w:marBottom w:val="0"/>
      <w:divBdr>
        <w:top w:val="none" w:sz="0" w:space="0" w:color="auto"/>
        <w:left w:val="none" w:sz="0" w:space="0" w:color="auto"/>
        <w:bottom w:val="none" w:sz="0" w:space="0" w:color="auto"/>
        <w:right w:val="none" w:sz="0" w:space="0" w:color="auto"/>
      </w:divBdr>
    </w:div>
    <w:div w:id="96681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dio.org/certified-employee-application-instruction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ronschmitt@evdio.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C07D-DD77-41B7-8B37-D739D492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Hape</dc:creator>
  <cp:lastModifiedBy>Aaron Schmitt</cp:lastModifiedBy>
  <cp:revision>9</cp:revision>
  <cp:lastPrinted>2019-10-04T13:06:00Z</cp:lastPrinted>
  <dcterms:created xsi:type="dcterms:W3CDTF">2023-11-29T17:25:00Z</dcterms:created>
  <dcterms:modified xsi:type="dcterms:W3CDTF">2023-12-01T20:28:00Z</dcterms:modified>
</cp:coreProperties>
</file>