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914E" w14:textId="77777777" w:rsidR="003D2E17" w:rsidRPr="009C543C" w:rsidRDefault="003D2E17" w:rsidP="001D4D2D">
      <w:pPr>
        <w:jc w:val="center"/>
        <w:rPr>
          <w:rFonts w:ascii="Arial" w:eastAsia="Times New Roman" w:hAnsi="Arial" w:cs="Arial"/>
          <w:b/>
          <w:bCs/>
          <w:sz w:val="2"/>
          <w:szCs w:val="22"/>
        </w:rPr>
      </w:pPr>
    </w:p>
    <w:p w14:paraId="160C1277" w14:textId="77777777" w:rsidR="00905B90" w:rsidRPr="00750885" w:rsidRDefault="001D4D2D" w:rsidP="001D4D2D">
      <w:pPr>
        <w:jc w:val="center"/>
        <w:rPr>
          <w:rFonts w:ascii="Arial" w:eastAsia="Times New Roman" w:hAnsi="Arial" w:cs="Arial"/>
          <w:b/>
          <w:bCs/>
          <w:sz w:val="28"/>
          <w:szCs w:val="22"/>
        </w:rPr>
      </w:pPr>
      <w:r w:rsidRPr="00750885">
        <w:rPr>
          <w:rFonts w:ascii="Arial" w:eastAsia="Times New Roman" w:hAnsi="Arial" w:cs="Arial"/>
          <w:b/>
          <w:bCs/>
          <w:sz w:val="28"/>
          <w:szCs w:val="22"/>
        </w:rPr>
        <w:t xml:space="preserve">Position </w:t>
      </w:r>
      <w:r w:rsidR="003935BE">
        <w:rPr>
          <w:rFonts w:ascii="Arial" w:eastAsia="Times New Roman" w:hAnsi="Arial" w:cs="Arial"/>
          <w:b/>
          <w:bCs/>
          <w:sz w:val="28"/>
          <w:szCs w:val="22"/>
        </w:rPr>
        <w:t>Summary</w:t>
      </w:r>
    </w:p>
    <w:p w14:paraId="682D0A63" w14:textId="77777777" w:rsidR="00B85F66" w:rsidRPr="00AE2453" w:rsidRDefault="00B85F66" w:rsidP="001D4D2D">
      <w:pPr>
        <w:jc w:val="both"/>
        <w:rPr>
          <w:rStyle w:val="Strong"/>
          <w:rFonts w:ascii="Arial" w:hAnsi="Arial" w:cs="Arial"/>
          <w:b w:val="0"/>
          <w:sz w:val="6"/>
          <w:szCs w:val="22"/>
        </w:rPr>
      </w:pPr>
    </w:p>
    <w:p w14:paraId="22F469C8" w14:textId="77777777" w:rsidR="00AB2285" w:rsidRPr="00145D5A" w:rsidRDefault="00075BE6" w:rsidP="00AB2285">
      <w:pPr>
        <w:jc w:val="both"/>
        <w:rPr>
          <w:rStyle w:val="Strong"/>
          <w:rFonts w:ascii="Arial" w:hAnsi="Arial" w:cs="Arial"/>
          <w:b w:val="0"/>
          <w:sz w:val="22"/>
          <w:szCs w:val="21"/>
        </w:rPr>
      </w:pPr>
      <w:r w:rsidRPr="00075BE6">
        <w:rPr>
          <w:rStyle w:val="Strong"/>
          <w:rFonts w:ascii="Arial" w:hAnsi="Arial" w:cs="Arial"/>
          <w:b w:val="0"/>
          <w:sz w:val="22"/>
          <w:szCs w:val="22"/>
        </w:rPr>
        <w:t>Advise and counsel students regarding academic, educational, and short-term social and emotional problems.</w:t>
      </w:r>
      <w:r w:rsidR="00AB2285">
        <w:rPr>
          <w:rStyle w:val="Strong"/>
          <w:rFonts w:ascii="Arial" w:hAnsi="Arial" w:cs="Arial"/>
          <w:b w:val="0"/>
          <w:sz w:val="22"/>
          <w:szCs w:val="22"/>
        </w:rPr>
        <w:t xml:space="preserve">  </w:t>
      </w:r>
      <w:r w:rsidR="00AB2285" w:rsidRPr="0084671D">
        <w:rPr>
          <w:rStyle w:val="Strong"/>
          <w:rFonts w:ascii="Arial" w:hAnsi="Arial" w:cs="Arial"/>
          <w:b w:val="0"/>
          <w:sz w:val="22"/>
          <w:szCs w:val="21"/>
        </w:rPr>
        <w:t>Support, uphold</w:t>
      </w:r>
      <w:r w:rsidR="00205247">
        <w:rPr>
          <w:rStyle w:val="Strong"/>
          <w:rFonts w:ascii="Arial" w:hAnsi="Arial" w:cs="Arial"/>
          <w:b w:val="0"/>
          <w:sz w:val="22"/>
          <w:szCs w:val="21"/>
        </w:rPr>
        <w:t>,</w:t>
      </w:r>
      <w:r w:rsidR="00AB2285" w:rsidRPr="0084671D">
        <w:rPr>
          <w:rStyle w:val="Strong"/>
          <w:rFonts w:ascii="Arial" w:hAnsi="Arial" w:cs="Arial"/>
          <w:b w:val="0"/>
          <w:sz w:val="22"/>
          <w:szCs w:val="21"/>
        </w:rPr>
        <w:t xml:space="preserve"> and model the philosophy of Catholic education and the mission of the school.</w:t>
      </w:r>
    </w:p>
    <w:p w14:paraId="158AF420" w14:textId="77777777" w:rsidR="00905B90" w:rsidRDefault="00905B90" w:rsidP="001D4D2D">
      <w:pPr>
        <w:jc w:val="center"/>
        <w:rPr>
          <w:rStyle w:val="Strong"/>
          <w:rFonts w:ascii="Arial" w:hAnsi="Arial" w:cs="Arial"/>
          <w:sz w:val="28"/>
          <w:szCs w:val="22"/>
        </w:rPr>
      </w:pPr>
      <w:r w:rsidRPr="00750885">
        <w:rPr>
          <w:rStyle w:val="Strong"/>
          <w:rFonts w:ascii="Arial" w:hAnsi="Arial" w:cs="Arial"/>
          <w:sz w:val="28"/>
          <w:szCs w:val="22"/>
        </w:rPr>
        <w:t xml:space="preserve">Essential </w:t>
      </w:r>
      <w:r w:rsidR="001D4D2D" w:rsidRPr="00750885">
        <w:rPr>
          <w:rStyle w:val="Strong"/>
          <w:rFonts w:ascii="Arial" w:hAnsi="Arial" w:cs="Arial"/>
          <w:sz w:val="28"/>
          <w:szCs w:val="22"/>
        </w:rPr>
        <w:t>Job F</w:t>
      </w:r>
      <w:r w:rsidRPr="00750885">
        <w:rPr>
          <w:rStyle w:val="Strong"/>
          <w:rFonts w:ascii="Arial" w:hAnsi="Arial" w:cs="Arial"/>
          <w:sz w:val="28"/>
          <w:szCs w:val="22"/>
        </w:rPr>
        <w:t>unctions</w:t>
      </w:r>
    </w:p>
    <w:p w14:paraId="0EC43AA2" w14:textId="77777777" w:rsidR="00DD4CEA" w:rsidRPr="003935BE" w:rsidRDefault="003935BE" w:rsidP="00DD4CEA">
      <w:pPr>
        <w:jc w:val="center"/>
        <w:rPr>
          <w:rFonts w:ascii="Arial" w:hAnsi="Arial" w:cs="Arial"/>
          <w:i/>
          <w:sz w:val="20"/>
          <w:szCs w:val="22"/>
        </w:rPr>
      </w:pPr>
      <w:r w:rsidRPr="003935BE">
        <w:rPr>
          <w:rFonts w:ascii="Arial" w:hAnsi="Arial" w:cs="Arial"/>
          <w:i/>
          <w:sz w:val="20"/>
          <w:szCs w:val="22"/>
        </w:rPr>
        <w:t xml:space="preserve">Reasonable accommodations may be provided to enable qualified individuals with disabilities to perform </w:t>
      </w:r>
      <w:r>
        <w:rPr>
          <w:rFonts w:ascii="Arial" w:hAnsi="Arial" w:cs="Arial"/>
          <w:i/>
          <w:sz w:val="20"/>
          <w:szCs w:val="22"/>
        </w:rPr>
        <w:t>t</w:t>
      </w:r>
      <w:r w:rsidRPr="003935BE">
        <w:rPr>
          <w:rFonts w:ascii="Arial" w:hAnsi="Arial" w:cs="Arial"/>
          <w:i/>
          <w:sz w:val="20"/>
          <w:szCs w:val="22"/>
        </w:rPr>
        <w:t>hese essential functions</w:t>
      </w:r>
      <w:r>
        <w:rPr>
          <w:rFonts w:ascii="Arial" w:hAnsi="Arial" w:cs="Arial"/>
          <w:i/>
          <w:sz w:val="20"/>
          <w:szCs w:val="22"/>
        </w:rPr>
        <w:t>;</w:t>
      </w:r>
      <w:r w:rsidRPr="003935BE">
        <w:rPr>
          <w:rFonts w:ascii="Arial" w:hAnsi="Arial" w:cs="Arial"/>
          <w:i/>
          <w:sz w:val="20"/>
          <w:szCs w:val="22"/>
        </w:rPr>
        <w:t xml:space="preserve"> </w:t>
      </w:r>
      <w:r>
        <w:rPr>
          <w:rFonts w:ascii="Arial" w:hAnsi="Arial" w:cs="Arial"/>
          <w:i/>
          <w:sz w:val="20"/>
          <w:szCs w:val="22"/>
        </w:rPr>
        <w:t>duties /</w:t>
      </w:r>
      <w:r w:rsidR="00DD4CEA" w:rsidRPr="003935BE">
        <w:rPr>
          <w:rFonts w:ascii="Arial" w:hAnsi="Arial" w:cs="Arial"/>
          <w:i/>
          <w:sz w:val="20"/>
          <w:szCs w:val="22"/>
        </w:rPr>
        <w:t xml:space="preserve"> responsibilities may change at any time with or without notice</w:t>
      </w:r>
      <w:r>
        <w:rPr>
          <w:rFonts w:ascii="Arial" w:hAnsi="Arial" w:cs="Arial"/>
          <w:i/>
          <w:sz w:val="20"/>
          <w:szCs w:val="22"/>
        </w:rPr>
        <w:t>.</w:t>
      </w:r>
    </w:p>
    <w:p w14:paraId="190A0583" w14:textId="77777777" w:rsidR="00C33600" w:rsidRPr="006B6283" w:rsidRDefault="00C33600" w:rsidP="00C33600">
      <w:pPr>
        <w:jc w:val="both"/>
        <w:rPr>
          <w:rStyle w:val="Strong"/>
          <w:rFonts w:ascii="Arial" w:hAnsi="Arial" w:cs="Arial"/>
          <w:b w:val="0"/>
          <w:sz w:val="14"/>
          <w:szCs w:val="22"/>
        </w:rPr>
      </w:pPr>
    </w:p>
    <w:p w14:paraId="30822FF5" w14:textId="77777777" w:rsidR="004B7C22" w:rsidRPr="001A5762" w:rsidRDefault="004B7C22" w:rsidP="001A5762">
      <w:pPr>
        <w:jc w:val="both"/>
        <w:rPr>
          <w:rFonts w:ascii="Arial" w:hAnsi="Arial" w:cs="Arial"/>
          <w:b/>
          <w:bCs/>
          <w:u w:val="single"/>
        </w:rPr>
      </w:pPr>
      <w:r w:rsidRPr="001A5762">
        <w:rPr>
          <w:rFonts w:ascii="Arial" w:hAnsi="Arial" w:cs="Arial"/>
          <w:b/>
          <w:bCs/>
          <w:u w:val="single"/>
        </w:rPr>
        <w:t>Social/Emotional Counseling</w:t>
      </w:r>
    </w:p>
    <w:p w14:paraId="0D769AC8" w14:textId="77777777" w:rsidR="004B7C22" w:rsidRPr="004B7C22" w:rsidRDefault="004B7C22" w:rsidP="004B7C22">
      <w:pPr>
        <w:numPr>
          <w:ilvl w:val="0"/>
          <w:numId w:val="38"/>
        </w:numPr>
        <w:jc w:val="both"/>
        <w:rPr>
          <w:rFonts w:ascii="Arial" w:hAnsi="Arial" w:cs="Arial"/>
          <w:bCs/>
          <w:sz w:val="22"/>
        </w:rPr>
      </w:pPr>
      <w:r w:rsidRPr="004B7C22">
        <w:rPr>
          <w:rFonts w:ascii="Arial" w:hAnsi="Arial" w:cs="Arial"/>
          <w:bCs/>
          <w:sz w:val="22"/>
        </w:rPr>
        <w:t>Identify students who may need targeted or intensive services, and, where appropriate, refer students to behavioral health specialists and Youth First Social Worker</w:t>
      </w:r>
    </w:p>
    <w:p w14:paraId="1A1C96CB" w14:textId="77777777" w:rsidR="004B7C22" w:rsidRPr="004B7C22" w:rsidRDefault="004B7C22" w:rsidP="004B7C22">
      <w:pPr>
        <w:numPr>
          <w:ilvl w:val="0"/>
          <w:numId w:val="38"/>
        </w:numPr>
        <w:jc w:val="both"/>
        <w:rPr>
          <w:rFonts w:ascii="Arial" w:hAnsi="Arial" w:cs="Arial"/>
          <w:bCs/>
          <w:sz w:val="22"/>
        </w:rPr>
      </w:pPr>
      <w:r w:rsidRPr="004B7C22">
        <w:rPr>
          <w:rFonts w:ascii="Arial" w:hAnsi="Arial" w:cs="Arial"/>
          <w:bCs/>
          <w:sz w:val="22"/>
        </w:rPr>
        <w:t>Communicate, coordinate, and collaborate with behavioral health specialists on developing and implementing student supports.</w:t>
      </w:r>
    </w:p>
    <w:p w14:paraId="55D19CB2" w14:textId="77777777" w:rsidR="004B7C22" w:rsidRPr="004B7C22" w:rsidRDefault="004B7C22" w:rsidP="004B7C22">
      <w:pPr>
        <w:numPr>
          <w:ilvl w:val="0"/>
          <w:numId w:val="38"/>
        </w:numPr>
        <w:jc w:val="both"/>
        <w:rPr>
          <w:rFonts w:ascii="Arial" w:hAnsi="Arial" w:cs="Arial"/>
          <w:bCs/>
          <w:sz w:val="22"/>
        </w:rPr>
      </w:pPr>
      <w:r w:rsidRPr="004B7C22">
        <w:rPr>
          <w:rFonts w:ascii="Arial" w:hAnsi="Arial" w:cs="Arial"/>
          <w:bCs/>
          <w:sz w:val="22"/>
        </w:rPr>
        <w:t>Make child abuse reports as necessary (notifying the Child and Protective Services and file reports with the Catholic Dioceses).</w:t>
      </w:r>
    </w:p>
    <w:p w14:paraId="65754648" w14:textId="77777777" w:rsidR="004B7C22" w:rsidRPr="004B7C22" w:rsidRDefault="004B7C22" w:rsidP="004B7C22">
      <w:pPr>
        <w:numPr>
          <w:ilvl w:val="0"/>
          <w:numId w:val="38"/>
        </w:numPr>
        <w:jc w:val="both"/>
        <w:rPr>
          <w:rFonts w:ascii="Arial" w:hAnsi="Arial" w:cs="Arial"/>
          <w:bCs/>
          <w:sz w:val="22"/>
        </w:rPr>
      </w:pPr>
      <w:r w:rsidRPr="004B7C22">
        <w:rPr>
          <w:rFonts w:ascii="Arial" w:hAnsi="Arial" w:cs="Arial"/>
          <w:bCs/>
          <w:sz w:val="22"/>
        </w:rPr>
        <w:t>Provide crisis management and social/emotional support for students and families as needed.</w:t>
      </w:r>
    </w:p>
    <w:p w14:paraId="5F162E64" w14:textId="77777777" w:rsidR="004B7C22" w:rsidRPr="004B7C22" w:rsidRDefault="004B7C22" w:rsidP="004B7C22">
      <w:pPr>
        <w:numPr>
          <w:ilvl w:val="0"/>
          <w:numId w:val="38"/>
        </w:numPr>
        <w:jc w:val="both"/>
        <w:rPr>
          <w:rFonts w:ascii="Arial" w:hAnsi="Arial" w:cs="Arial"/>
          <w:bCs/>
          <w:sz w:val="22"/>
        </w:rPr>
      </w:pPr>
      <w:r w:rsidRPr="004B7C22">
        <w:rPr>
          <w:rFonts w:ascii="Arial" w:hAnsi="Arial" w:cs="Arial"/>
          <w:bCs/>
          <w:sz w:val="22"/>
        </w:rPr>
        <w:t>Establish re-entry plans for students with extended absences (especially if reason is for absence is due to mental health related reasons, such as suicide attempts).</w:t>
      </w:r>
    </w:p>
    <w:p w14:paraId="70FEA44B" w14:textId="77777777" w:rsidR="00075BE6" w:rsidRDefault="00075BE6" w:rsidP="00075BE6">
      <w:pPr>
        <w:numPr>
          <w:ilvl w:val="0"/>
          <w:numId w:val="38"/>
        </w:numPr>
        <w:jc w:val="both"/>
        <w:rPr>
          <w:rFonts w:ascii="Arial" w:hAnsi="Arial" w:cs="Arial"/>
          <w:bCs/>
          <w:sz w:val="22"/>
        </w:rPr>
      </w:pPr>
      <w:r>
        <w:rPr>
          <w:rFonts w:ascii="Arial" w:hAnsi="Arial" w:cs="Arial"/>
          <w:bCs/>
          <w:sz w:val="22"/>
        </w:rPr>
        <w:t>Provide counseling assistance with anxiety management (for students and some faculty).</w:t>
      </w:r>
    </w:p>
    <w:p w14:paraId="73F1B5A6" w14:textId="77777777" w:rsidR="004B7C22" w:rsidRDefault="004B7C22" w:rsidP="004B7C22">
      <w:pPr>
        <w:ind w:left="360"/>
        <w:jc w:val="both"/>
        <w:rPr>
          <w:rFonts w:ascii="Arial" w:hAnsi="Arial" w:cs="Arial"/>
          <w:bCs/>
          <w:sz w:val="22"/>
        </w:rPr>
      </w:pPr>
    </w:p>
    <w:p w14:paraId="1AD28A6F" w14:textId="77777777" w:rsidR="004B7C22" w:rsidRPr="001A5762" w:rsidRDefault="004B7C22" w:rsidP="001A5762">
      <w:pPr>
        <w:rPr>
          <w:rFonts w:ascii="Arial" w:hAnsi="Arial" w:cs="Arial"/>
          <w:b/>
          <w:bCs/>
          <w:u w:val="single"/>
        </w:rPr>
      </w:pPr>
      <w:r w:rsidRPr="001A5762">
        <w:rPr>
          <w:rFonts w:ascii="Arial" w:hAnsi="Arial" w:cs="Arial"/>
          <w:b/>
          <w:bCs/>
          <w:u w:val="single"/>
        </w:rPr>
        <w:t>Academic Counseling / Support</w:t>
      </w:r>
    </w:p>
    <w:p w14:paraId="1A1571CF" w14:textId="77777777" w:rsidR="004B7C22" w:rsidRPr="004B7C22" w:rsidRDefault="004B7C22" w:rsidP="000D5144">
      <w:pPr>
        <w:numPr>
          <w:ilvl w:val="0"/>
          <w:numId w:val="38"/>
        </w:numPr>
        <w:jc w:val="both"/>
        <w:rPr>
          <w:rFonts w:ascii="Arial" w:hAnsi="Arial" w:cs="Arial"/>
          <w:bCs/>
          <w:sz w:val="22"/>
        </w:rPr>
      </w:pPr>
      <w:r w:rsidRPr="004B7C22">
        <w:rPr>
          <w:rFonts w:ascii="Arial" w:hAnsi="Arial" w:cs="Arial"/>
          <w:bCs/>
          <w:sz w:val="22"/>
        </w:rPr>
        <w:t>Prov</w:t>
      </w:r>
      <w:r w:rsidR="000D5144">
        <w:rPr>
          <w:rFonts w:ascii="Arial" w:hAnsi="Arial" w:cs="Arial"/>
          <w:bCs/>
          <w:sz w:val="22"/>
        </w:rPr>
        <w:t xml:space="preserve">ide individual student planning / registrations, </w:t>
      </w:r>
      <w:r w:rsidRPr="004B7C22">
        <w:rPr>
          <w:rFonts w:ascii="Arial" w:hAnsi="Arial" w:cs="Arial"/>
          <w:bCs/>
          <w:sz w:val="22"/>
        </w:rPr>
        <w:t xml:space="preserve">and </w:t>
      </w:r>
      <w:r w:rsidR="000D5144">
        <w:rPr>
          <w:rFonts w:ascii="Arial" w:hAnsi="Arial" w:cs="Arial"/>
          <w:bCs/>
          <w:sz w:val="22"/>
        </w:rPr>
        <w:t xml:space="preserve">provide </w:t>
      </w:r>
      <w:r w:rsidRPr="004B7C22">
        <w:rPr>
          <w:rFonts w:ascii="Arial" w:hAnsi="Arial" w:cs="Arial"/>
          <w:bCs/>
          <w:sz w:val="22"/>
        </w:rPr>
        <w:t>responsive services to support students and their families regarding academic matters.</w:t>
      </w:r>
    </w:p>
    <w:p w14:paraId="43BBCF7E" w14:textId="77777777" w:rsidR="004B7C22" w:rsidRPr="004B7C22" w:rsidRDefault="004B7C22" w:rsidP="000D5144">
      <w:pPr>
        <w:numPr>
          <w:ilvl w:val="0"/>
          <w:numId w:val="38"/>
        </w:numPr>
        <w:jc w:val="both"/>
        <w:rPr>
          <w:rFonts w:ascii="Arial" w:hAnsi="Arial" w:cs="Arial"/>
          <w:bCs/>
          <w:sz w:val="22"/>
        </w:rPr>
      </w:pPr>
      <w:r w:rsidRPr="004B7C22">
        <w:rPr>
          <w:rFonts w:ascii="Arial" w:hAnsi="Arial" w:cs="Arial"/>
          <w:bCs/>
          <w:sz w:val="22"/>
        </w:rPr>
        <w:t>Consult, facilitate, and maintain communication with parents, teachers, administrators, and pertinent agents on specific student and parent academic and educational matters including academic modifications and/or accommodations.</w:t>
      </w:r>
    </w:p>
    <w:p w14:paraId="1713DE95" w14:textId="77777777" w:rsidR="004B7C22" w:rsidRDefault="004B7C22" w:rsidP="000D5144">
      <w:pPr>
        <w:numPr>
          <w:ilvl w:val="0"/>
          <w:numId w:val="38"/>
        </w:numPr>
        <w:jc w:val="both"/>
        <w:rPr>
          <w:rFonts w:ascii="Arial" w:hAnsi="Arial" w:cs="Arial"/>
          <w:bCs/>
          <w:sz w:val="22"/>
        </w:rPr>
      </w:pPr>
      <w:r w:rsidRPr="004B7C22">
        <w:rPr>
          <w:rFonts w:ascii="Arial" w:hAnsi="Arial" w:cs="Arial"/>
          <w:bCs/>
          <w:sz w:val="22"/>
        </w:rPr>
        <w:t>Assist students with executive functioning / organizational skills (prioritization of make-up work, turning in assignments timely) and provide feedback and recommendations of appropriate action and solutions to individual student’s academic and educational needs and abilities.</w:t>
      </w:r>
    </w:p>
    <w:p w14:paraId="704EAA61" w14:textId="77777777" w:rsidR="000D5144" w:rsidRPr="00075BE6" w:rsidRDefault="000D5144" w:rsidP="000D5144">
      <w:pPr>
        <w:numPr>
          <w:ilvl w:val="0"/>
          <w:numId w:val="38"/>
        </w:numPr>
        <w:jc w:val="both"/>
        <w:rPr>
          <w:rFonts w:ascii="Arial" w:hAnsi="Arial" w:cs="Arial"/>
          <w:bCs/>
          <w:sz w:val="22"/>
        </w:rPr>
      </w:pPr>
      <w:r>
        <w:rPr>
          <w:rFonts w:ascii="Arial" w:hAnsi="Arial" w:cs="Arial"/>
          <w:bCs/>
          <w:sz w:val="22"/>
        </w:rPr>
        <w:t>Attend all IEP and 504 Conferences.</w:t>
      </w:r>
    </w:p>
    <w:p w14:paraId="14EB4A8B" w14:textId="77777777" w:rsidR="009A3AB6" w:rsidRDefault="00075BE6" w:rsidP="000D5144">
      <w:pPr>
        <w:numPr>
          <w:ilvl w:val="0"/>
          <w:numId w:val="38"/>
        </w:numPr>
        <w:jc w:val="both"/>
        <w:rPr>
          <w:rFonts w:ascii="Arial" w:hAnsi="Arial" w:cs="Arial"/>
          <w:bCs/>
          <w:sz w:val="22"/>
        </w:rPr>
      </w:pPr>
      <w:r>
        <w:rPr>
          <w:rFonts w:ascii="Arial" w:hAnsi="Arial" w:cs="Arial"/>
          <w:bCs/>
          <w:sz w:val="22"/>
        </w:rPr>
        <w:t>Administer standardized examinations (PSAT, SAT, ACT, ASVAB, AP Exams and ILEARN).</w:t>
      </w:r>
    </w:p>
    <w:p w14:paraId="2197815A" w14:textId="77777777" w:rsidR="004B7C22" w:rsidRDefault="004B7C22" w:rsidP="000D5144">
      <w:pPr>
        <w:numPr>
          <w:ilvl w:val="0"/>
          <w:numId w:val="38"/>
        </w:numPr>
        <w:jc w:val="both"/>
        <w:rPr>
          <w:rFonts w:ascii="Arial" w:hAnsi="Arial" w:cs="Arial"/>
          <w:bCs/>
          <w:sz w:val="22"/>
        </w:rPr>
      </w:pPr>
      <w:r>
        <w:rPr>
          <w:rFonts w:ascii="Arial" w:hAnsi="Arial" w:cs="Arial"/>
          <w:bCs/>
          <w:sz w:val="22"/>
        </w:rPr>
        <w:t>Write letters of recommendations for colleges, trades, or scholarships as requested.</w:t>
      </w:r>
    </w:p>
    <w:p w14:paraId="4C4A1EC7" w14:textId="77777777" w:rsidR="004B7C22" w:rsidRDefault="004B7C22" w:rsidP="000D5144">
      <w:pPr>
        <w:numPr>
          <w:ilvl w:val="0"/>
          <w:numId w:val="38"/>
        </w:numPr>
        <w:jc w:val="both"/>
        <w:rPr>
          <w:rFonts w:ascii="Arial" w:hAnsi="Arial" w:cs="Arial"/>
          <w:bCs/>
          <w:sz w:val="22"/>
        </w:rPr>
      </w:pPr>
      <w:r>
        <w:rPr>
          <w:rFonts w:ascii="Arial" w:hAnsi="Arial" w:cs="Arial"/>
          <w:bCs/>
          <w:sz w:val="22"/>
        </w:rPr>
        <w:lastRenderedPageBreak/>
        <w:t>Coordinate dual-enrollment and student transportation needs with Southern Indiana Career and Technical Center.</w:t>
      </w:r>
    </w:p>
    <w:p w14:paraId="528BA444" w14:textId="233BBB35" w:rsidR="004B7C22" w:rsidRPr="004B7C22" w:rsidRDefault="004B7C22" w:rsidP="000D5144">
      <w:pPr>
        <w:numPr>
          <w:ilvl w:val="0"/>
          <w:numId w:val="34"/>
        </w:numPr>
        <w:jc w:val="both"/>
        <w:rPr>
          <w:rFonts w:ascii="Arial" w:hAnsi="Arial" w:cs="Arial"/>
          <w:sz w:val="22"/>
        </w:rPr>
      </w:pPr>
      <w:r w:rsidRPr="004B7C22">
        <w:rPr>
          <w:rFonts w:ascii="Arial" w:hAnsi="Arial" w:cs="Arial"/>
          <w:sz w:val="22"/>
        </w:rPr>
        <w:t>Attend weekly counseling team meetings</w:t>
      </w:r>
      <w:r w:rsidR="004217FA">
        <w:rPr>
          <w:rFonts w:ascii="Arial" w:hAnsi="Arial" w:cs="Arial"/>
          <w:sz w:val="22"/>
        </w:rPr>
        <w:t xml:space="preserve"> </w:t>
      </w:r>
      <w:r w:rsidRPr="004B7C22">
        <w:rPr>
          <w:rFonts w:ascii="Arial" w:hAnsi="Arial" w:cs="Arial"/>
          <w:sz w:val="22"/>
        </w:rPr>
        <w:t>and quarterly High School Counselors Meetings.</w:t>
      </w:r>
    </w:p>
    <w:p w14:paraId="522994BA" w14:textId="77777777" w:rsidR="004B7C22" w:rsidRDefault="004B7C22" w:rsidP="000D5144">
      <w:pPr>
        <w:numPr>
          <w:ilvl w:val="0"/>
          <w:numId w:val="34"/>
        </w:numPr>
        <w:jc w:val="both"/>
        <w:rPr>
          <w:rFonts w:ascii="Arial" w:hAnsi="Arial" w:cs="Arial"/>
          <w:sz w:val="22"/>
        </w:rPr>
      </w:pPr>
      <w:r w:rsidRPr="004B7C22">
        <w:rPr>
          <w:rFonts w:ascii="Arial" w:hAnsi="Arial" w:cs="Arial"/>
          <w:sz w:val="22"/>
        </w:rPr>
        <w:t>Assist students/parents in understanding school policies and procedures.</w:t>
      </w:r>
    </w:p>
    <w:p w14:paraId="203B7D1D" w14:textId="77777777" w:rsidR="004B7C22" w:rsidRDefault="004B7C22" w:rsidP="000D5144">
      <w:pPr>
        <w:numPr>
          <w:ilvl w:val="0"/>
          <w:numId w:val="34"/>
        </w:numPr>
        <w:jc w:val="both"/>
        <w:rPr>
          <w:rFonts w:ascii="Arial" w:hAnsi="Arial" w:cs="Arial"/>
          <w:sz w:val="22"/>
        </w:rPr>
      </w:pPr>
      <w:r>
        <w:rPr>
          <w:rFonts w:ascii="Arial" w:hAnsi="Arial" w:cs="Arial"/>
          <w:sz w:val="22"/>
        </w:rPr>
        <w:t xml:space="preserve">Prepare reports and </w:t>
      </w:r>
      <w:r w:rsidR="000D5144">
        <w:rPr>
          <w:rFonts w:ascii="Arial" w:hAnsi="Arial" w:cs="Arial"/>
          <w:sz w:val="22"/>
        </w:rPr>
        <w:t xml:space="preserve">update transcripts and </w:t>
      </w:r>
      <w:r>
        <w:rPr>
          <w:rFonts w:ascii="Arial" w:hAnsi="Arial" w:cs="Arial"/>
          <w:sz w:val="22"/>
        </w:rPr>
        <w:t>records associated with job duties.</w:t>
      </w:r>
    </w:p>
    <w:p w14:paraId="253B7756" w14:textId="77777777" w:rsidR="000D5144" w:rsidRDefault="004B7C22" w:rsidP="000D5144">
      <w:pPr>
        <w:numPr>
          <w:ilvl w:val="0"/>
          <w:numId w:val="34"/>
        </w:numPr>
        <w:jc w:val="both"/>
        <w:rPr>
          <w:rFonts w:ascii="Arial" w:hAnsi="Arial" w:cs="Arial"/>
          <w:sz w:val="22"/>
        </w:rPr>
      </w:pPr>
      <w:r w:rsidRPr="000D5144">
        <w:rPr>
          <w:rFonts w:ascii="Arial" w:hAnsi="Arial" w:cs="Arial"/>
          <w:sz w:val="22"/>
        </w:rPr>
        <w:t>Collaborate with all departments to ensure the best outcome for the students.</w:t>
      </w:r>
    </w:p>
    <w:p w14:paraId="755DE1C0" w14:textId="77777777" w:rsidR="00661A83" w:rsidRDefault="00661A83" w:rsidP="00661A83">
      <w:pPr>
        <w:jc w:val="both"/>
        <w:rPr>
          <w:rStyle w:val="Strong"/>
          <w:rFonts w:ascii="Arial" w:hAnsi="Arial" w:cs="Arial"/>
          <w:u w:val="single"/>
        </w:rPr>
      </w:pPr>
    </w:p>
    <w:p w14:paraId="2DAA75D7" w14:textId="77777777" w:rsidR="00661A83" w:rsidRDefault="00661A83" w:rsidP="00661A83">
      <w:pPr>
        <w:jc w:val="both"/>
        <w:rPr>
          <w:rStyle w:val="Strong"/>
          <w:rFonts w:ascii="Arial" w:hAnsi="Arial" w:cs="Arial"/>
          <w:u w:val="single"/>
        </w:rPr>
      </w:pPr>
      <w:r w:rsidRPr="00C07C0B">
        <w:rPr>
          <w:rStyle w:val="Strong"/>
          <w:rFonts w:ascii="Arial" w:hAnsi="Arial" w:cs="Arial"/>
          <w:u w:val="single"/>
        </w:rPr>
        <w:t xml:space="preserve">All </w:t>
      </w:r>
      <w:r>
        <w:rPr>
          <w:rStyle w:val="Strong"/>
          <w:rFonts w:ascii="Arial" w:hAnsi="Arial" w:cs="Arial"/>
          <w:u w:val="single"/>
        </w:rPr>
        <w:t>O</w:t>
      </w:r>
      <w:r w:rsidRPr="00C07C0B">
        <w:rPr>
          <w:rStyle w:val="Strong"/>
          <w:rFonts w:ascii="Arial" w:hAnsi="Arial" w:cs="Arial"/>
          <w:u w:val="single"/>
        </w:rPr>
        <w:t xml:space="preserve">ther </w:t>
      </w:r>
      <w:r>
        <w:rPr>
          <w:rStyle w:val="Strong"/>
          <w:rFonts w:ascii="Arial" w:hAnsi="Arial" w:cs="Arial"/>
          <w:u w:val="single"/>
        </w:rPr>
        <w:t>D</w:t>
      </w:r>
      <w:r w:rsidRPr="00C07C0B">
        <w:rPr>
          <w:rStyle w:val="Strong"/>
          <w:rFonts w:ascii="Arial" w:hAnsi="Arial" w:cs="Arial"/>
          <w:u w:val="single"/>
        </w:rPr>
        <w:t xml:space="preserve">uties as </w:t>
      </w:r>
      <w:r>
        <w:rPr>
          <w:rStyle w:val="Strong"/>
          <w:rFonts w:ascii="Arial" w:hAnsi="Arial" w:cs="Arial"/>
          <w:u w:val="single"/>
        </w:rPr>
        <w:t>A</w:t>
      </w:r>
      <w:r w:rsidRPr="00C07C0B">
        <w:rPr>
          <w:rStyle w:val="Strong"/>
          <w:rFonts w:ascii="Arial" w:hAnsi="Arial" w:cs="Arial"/>
          <w:u w:val="single"/>
        </w:rPr>
        <w:t>ssigned</w:t>
      </w:r>
    </w:p>
    <w:p w14:paraId="7F7792F1" w14:textId="77777777" w:rsidR="004B7C22" w:rsidRDefault="000D5144" w:rsidP="000D5144">
      <w:pPr>
        <w:numPr>
          <w:ilvl w:val="0"/>
          <w:numId w:val="34"/>
        </w:numPr>
        <w:jc w:val="both"/>
        <w:rPr>
          <w:rFonts w:ascii="Arial" w:hAnsi="Arial" w:cs="Arial"/>
          <w:sz w:val="22"/>
        </w:rPr>
      </w:pPr>
      <w:r w:rsidRPr="000D5144">
        <w:rPr>
          <w:rFonts w:ascii="Arial" w:hAnsi="Arial" w:cs="Arial"/>
          <w:sz w:val="22"/>
        </w:rPr>
        <w:t>Support and attend appropriate student activities and events.</w:t>
      </w:r>
    </w:p>
    <w:p w14:paraId="294D1F96" w14:textId="77777777" w:rsidR="000D5144" w:rsidRDefault="000D5144" w:rsidP="000D5144">
      <w:pPr>
        <w:numPr>
          <w:ilvl w:val="0"/>
          <w:numId w:val="34"/>
        </w:numPr>
        <w:jc w:val="both"/>
        <w:rPr>
          <w:rFonts w:ascii="Arial" w:hAnsi="Arial" w:cs="Arial"/>
          <w:sz w:val="22"/>
        </w:rPr>
      </w:pPr>
      <w:r>
        <w:rPr>
          <w:rFonts w:ascii="Arial" w:hAnsi="Arial" w:cs="Arial"/>
          <w:sz w:val="22"/>
        </w:rPr>
        <w:t>Participate in student orientation / tours for incoming students.</w:t>
      </w:r>
    </w:p>
    <w:p w14:paraId="0EC19709" w14:textId="77777777" w:rsidR="003E355C" w:rsidRDefault="003E355C" w:rsidP="00905B90">
      <w:pPr>
        <w:rPr>
          <w:rStyle w:val="Strong"/>
          <w:rFonts w:ascii="Arial" w:hAnsi="Arial" w:cs="Arial"/>
          <w:u w:val="single"/>
        </w:rPr>
      </w:pPr>
    </w:p>
    <w:p w14:paraId="33CBEA12" w14:textId="77777777" w:rsidR="00905B90" w:rsidRPr="009E4577" w:rsidRDefault="00905B90" w:rsidP="00905B90">
      <w:pPr>
        <w:rPr>
          <w:rStyle w:val="Strong"/>
          <w:rFonts w:ascii="Arial" w:hAnsi="Arial" w:cs="Arial"/>
          <w:u w:val="single"/>
        </w:rPr>
      </w:pPr>
      <w:r w:rsidRPr="009E4577">
        <w:rPr>
          <w:rStyle w:val="Strong"/>
          <w:rFonts w:ascii="Arial" w:hAnsi="Arial" w:cs="Arial"/>
          <w:u w:val="single"/>
        </w:rPr>
        <w:t>Competencies</w:t>
      </w:r>
      <w:r w:rsidR="001724AB" w:rsidRPr="009E4577">
        <w:rPr>
          <w:rStyle w:val="Strong"/>
          <w:rFonts w:ascii="Arial" w:hAnsi="Arial" w:cs="Arial"/>
          <w:u w:val="single"/>
        </w:rPr>
        <w:t xml:space="preserve"> / Skills</w:t>
      </w:r>
    </w:p>
    <w:p w14:paraId="30DF780D" w14:textId="77777777" w:rsidR="000D5144" w:rsidRPr="000D5144" w:rsidRDefault="000D5144" w:rsidP="000D5144">
      <w:pPr>
        <w:numPr>
          <w:ilvl w:val="0"/>
          <w:numId w:val="24"/>
        </w:numPr>
        <w:jc w:val="both"/>
        <w:rPr>
          <w:rStyle w:val="Strong"/>
          <w:rFonts w:ascii="Arial" w:hAnsi="Arial" w:cs="Arial"/>
          <w:b w:val="0"/>
          <w:sz w:val="22"/>
        </w:rPr>
      </w:pPr>
      <w:r w:rsidRPr="000D5144">
        <w:rPr>
          <w:rStyle w:val="Strong"/>
          <w:rFonts w:ascii="Arial" w:hAnsi="Arial" w:cs="Arial"/>
          <w:b w:val="0"/>
          <w:sz w:val="22"/>
        </w:rPr>
        <w:t>Desire and ability to work with students at the specified age level with diverse backgrounds and levels of ability toward accomplishing their educational goals.</w:t>
      </w:r>
    </w:p>
    <w:p w14:paraId="080D5774" w14:textId="77777777" w:rsidR="000D5144" w:rsidRPr="000D5144" w:rsidRDefault="000D5144" w:rsidP="000D5144">
      <w:pPr>
        <w:numPr>
          <w:ilvl w:val="0"/>
          <w:numId w:val="24"/>
        </w:numPr>
        <w:jc w:val="both"/>
        <w:rPr>
          <w:rStyle w:val="Strong"/>
          <w:rFonts w:ascii="Arial" w:hAnsi="Arial" w:cs="Arial"/>
          <w:b w:val="0"/>
          <w:sz w:val="22"/>
        </w:rPr>
      </w:pPr>
      <w:r w:rsidRPr="000D5144">
        <w:rPr>
          <w:rStyle w:val="Strong"/>
          <w:rFonts w:ascii="Arial" w:hAnsi="Arial" w:cs="Arial"/>
          <w:b w:val="0"/>
          <w:sz w:val="22"/>
        </w:rPr>
        <w:t>Ability to organize tasks and manage time to meet many and varied deadlines and communicate effectively with students, parents, school administrators and other staff, including the ability to discuss topics which may be sensitive.</w:t>
      </w:r>
    </w:p>
    <w:p w14:paraId="02E0B09F" w14:textId="77777777" w:rsidR="000D5144" w:rsidRPr="000D5144" w:rsidRDefault="000D5144" w:rsidP="000D5144">
      <w:pPr>
        <w:numPr>
          <w:ilvl w:val="0"/>
          <w:numId w:val="24"/>
        </w:numPr>
        <w:jc w:val="both"/>
        <w:rPr>
          <w:rStyle w:val="Strong"/>
          <w:rFonts w:ascii="Arial" w:hAnsi="Arial" w:cs="Arial"/>
          <w:b w:val="0"/>
          <w:sz w:val="22"/>
        </w:rPr>
      </w:pPr>
      <w:r w:rsidRPr="000D5144">
        <w:rPr>
          <w:rStyle w:val="Strong"/>
          <w:rFonts w:ascii="Arial" w:hAnsi="Arial" w:cs="Arial"/>
          <w:b w:val="0"/>
          <w:sz w:val="22"/>
        </w:rPr>
        <w:t>Working familiarity with student assessment tools, especially in evaluating and interpreting standardized test results.</w:t>
      </w:r>
    </w:p>
    <w:p w14:paraId="00E46F13" w14:textId="77777777" w:rsidR="000D5144" w:rsidRDefault="000D5144" w:rsidP="000D5144">
      <w:pPr>
        <w:numPr>
          <w:ilvl w:val="0"/>
          <w:numId w:val="24"/>
        </w:numPr>
        <w:jc w:val="both"/>
        <w:rPr>
          <w:rStyle w:val="Strong"/>
          <w:rFonts w:ascii="Arial" w:hAnsi="Arial" w:cs="Arial"/>
          <w:b w:val="0"/>
          <w:sz w:val="22"/>
        </w:rPr>
      </w:pPr>
      <w:r w:rsidRPr="000D5144">
        <w:rPr>
          <w:rStyle w:val="Strong"/>
          <w:rFonts w:ascii="Arial" w:hAnsi="Arial" w:cs="Arial"/>
          <w:b w:val="0"/>
          <w:sz w:val="22"/>
        </w:rPr>
        <w:t>Knowledge of educational software.</w:t>
      </w:r>
    </w:p>
    <w:p w14:paraId="5685DEEE" w14:textId="77777777" w:rsidR="000B134C" w:rsidRDefault="000C5EC3" w:rsidP="000C5EC3">
      <w:pPr>
        <w:numPr>
          <w:ilvl w:val="0"/>
          <w:numId w:val="24"/>
        </w:numPr>
        <w:jc w:val="both"/>
        <w:rPr>
          <w:rStyle w:val="Strong"/>
          <w:rFonts w:ascii="Arial" w:hAnsi="Arial" w:cs="Arial"/>
          <w:b w:val="0"/>
          <w:sz w:val="22"/>
        </w:rPr>
      </w:pPr>
      <w:r w:rsidRPr="000C5EC3">
        <w:rPr>
          <w:rStyle w:val="Strong"/>
          <w:rFonts w:ascii="Arial" w:hAnsi="Arial" w:cs="Arial"/>
          <w:b w:val="0"/>
          <w:sz w:val="22"/>
        </w:rPr>
        <w:t xml:space="preserve">Excellent </w:t>
      </w:r>
      <w:r w:rsidR="000B134C">
        <w:rPr>
          <w:rStyle w:val="Strong"/>
          <w:rFonts w:ascii="Arial" w:hAnsi="Arial" w:cs="Arial"/>
          <w:b w:val="0"/>
          <w:sz w:val="22"/>
        </w:rPr>
        <w:t xml:space="preserve">verbal, written, social media, and public speaking </w:t>
      </w:r>
      <w:r w:rsidRPr="000C5EC3">
        <w:rPr>
          <w:rStyle w:val="Strong"/>
          <w:rFonts w:ascii="Arial" w:hAnsi="Arial" w:cs="Arial"/>
          <w:b w:val="0"/>
          <w:sz w:val="22"/>
        </w:rPr>
        <w:t>communicat</w:t>
      </w:r>
      <w:r w:rsidR="000B134C">
        <w:rPr>
          <w:rStyle w:val="Strong"/>
          <w:rFonts w:ascii="Arial" w:hAnsi="Arial" w:cs="Arial"/>
          <w:b w:val="0"/>
          <w:sz w:val="22"/>
        </w:rPr>
        <w:t>ion</w:t>
      </w:r>
      <w:r w:rsidR="00086431">
        <w:rPr>
          <w:rStyle w:val="Strong"/>
          <w:rFonts w:ascii="Arial" w:hAnsi="Arial" w:cs="Arial"/>
          <w:b w:val="0"/>
          <w:sz w:val="22"/>
        </w:rPr>
        <w:t xml:space="preserve"> skills.</w:t>
      </w:r>
    </w:p>
    <w:p w14:paraId="68C635AE" w14:textId="77777777" w:rsidR="0094212A" w:rsidRPr="0094212A" w:rsidRDefault="0094212A" w:rsidP="0094212A">
      <w:pPr>
        <w:numPr>
          <w:ilvl w:val="0"/>
          <w:numId w:val="24"/>
        </w:numPr>
        <w:jc w:val="both"/>
        <w:rPr>
          <w:rStyle w:val="Strong"/>
          <w:rFonts w:ascii="Arial" w:hAnsi="Arial" w:cs="Arial"/>
          <w:b w:val="0"/>
          <w:sz w:val="22"/>
        </w:rPr>
      </w:pPr>
      <w:r>
        <w:rPr>
          <w:rStyle w:val="Strong"/>
          <w:rFonts w:ascii="Arial" w:hAnsi="Arial" w:cs="Arial"/>
          <w:b w:val="0"/>
          <w:sz w:val="22"/>
        </w:rPr>
        <w:t>Strong proficiency with computer software including Microsoft Office suite</w:t>
      </w:r>
      <w:r w:rsidR="001A5762">
        <w:rPr>
          <w:rStyle w:val="Strong"/>
          <w:rFonts w:ascii="Arial" w:hAnsi="Arial" w:cs="Arial"/>
          <w:b w:val="0"/>
          <w:sz w:val="22"/>
        </w:rPr>
        <w:t>.</w:t>
      </w:r>
    </w:p>
    <w:p w14:paraId="17065085" w14:textId="77777777" w:rsidR="0094212A" w:rsidRPr="000B134C" w:rsidRDefault="0094212A" w:rsidP="003800FD">
      <w:pPr>
        <w:numPr>
          <w:ilvl w:val="0"/>
          <w:numId w:val="24"/>
        </w:numPr>
        <w:jc w:val="both"/>
        <w:rPr>
          <w:rStyle w:val="Strong"/>
          <w:rFonts w:ascii="Arial" w:hAnsi="Arial" w:cs="Arial"/>
          <w:b w:val="0"/>
          <w:sz w:val="22"/>
        </w:rPr>
      </w:pPr>
      <w:r w:rsidRPr="000B134C">
        <w:rPr>
          <w:rStyle w:val="Strong"/>
          <w:rFonts w:ascii="Arial" w:hAnsi="Arial" w:cs="Arial"/>
          <w:b w:val="0"/>
          <w:sz w:val="22"/>
        </w:rPr>
        <w:t>Strong attention to de</w:t>
      </w:r>
      <w:r w:rsidR="000B134C">
        <w:rPr>
          <w:rStyle w:val="Strong"/>
          <w:rFonts w:ascii="Arial" w:hAnsi="Arial" w:cs="Arial"/>
          <w:b w:val="0"/>
          <w:sz w:val="22"/>
        </w:rPr>
        <w:t>tail with the a</w:t>
      </w:r>
      <w:r w:rsidRPr="000B134C">
        <w:rPr>
          <w:rStyle w:val="Strong"/>
          <w:rFonts w:ascii="Arial" w:hAnsi="Arial" w:cs="Arial"/>
          <w:b w:val="0"/>
          <w:sz w:val="22"/>
        </w:rPr>
        <w:t xml:space="preserve">bility to remain organized even when receiving </w:t>
      </w:r>
      <w:r w:rsidR="000B134C">
        <w:rPr>
          <w:rStyle w:val="Strong"/>
          <w:rFonts w:ascii="Arial" w:hAnsi="Arial" w:cs="Arial"/>
          <w:b w:val="0"/>
          <w:sz w:val="22"/>
        </w:rPr>
        <w:t>information</w:t>
      </w:r>
      <w:r w:rsidRPr="000B134C">
        <w:rPr>
          <w:rStyle w:val="Strong"/>
          <w:rFonts w:ascii="Arial" w:hAnsi="Arial" w:cs="Arial"/>
          <w:b w:val="0"/>
          <w:sz w:val="22"/>
        </w:rPr>
        <w:t xml:space="preserve"> from various sources.</w:t>
      </w:r>
    </w:p>
    <w:p w14:paraId="684BBEE7" w14:textId="77777777" w:rsidR="0094212A" w:rsidRDefault="0094212A" w:rsidP="003800FD">
      <w:pPr>
        <w:numPr>
          <w:ilvl w:val="0"/>
          <w:numId w:val="24"/>
        </w:numPr>
        <w:jc w:val="both"/>
        <w:rPr>
          <w:rStyle w:val="Strong"/>
          <w:rFonts w:ascii="Arial" w:hAnsi="Arial" w:cs="Arial"/>
          <w:b w:val="0"/>
          <w:sz w:val="22"/>
        </w:rPr>
      </w:pPr>
      <w:r>
        <w:rPr>
          <w:rStyle w:val="Strong"/>
          <w:rFonts w:ascii="Arial" w:hAnsi="Arial" w:cs="Arial"/>
          <w:b w:val="0"/>
          <w:sz w:val="22"/>
        </w:rPr>
        <w:t>Ability to work independently, with limited direct supervision.</w:t>
      </w:r>
    </w:p>
    <w:p w14:paraId="3CE793C9" w14:textId="77777777" w:rsidR="003E355C" w:rsidRPr="003E355C" w:rsidRDefault="003E355C" w:rsidP="003E355C">
      <w:pPr>
        <w:numPr>
          <w:ilvl w:val="0"/>
          <w:numId w:val="24"/>
        </w:numPr>
        <w:jc w:val="both"/>
        <w:rPr>
          <w:rStyle w:val="Strong"/>
          <w:rFonts w:ascii="Arial" w:hAnsi="Arial" w:cs="Arial"/>
          <w:b w:val="0"/>
          <w:sz w:val="22"/>
        </w:rPr>
      </w:pPr>
      <w:r w:rsidRPr="003E355C">
        <w:rPr>
          <w:rStyle w:val="Strong"/>
          <w:rFonts w:ascii="Arial" w:hAnsi="Arial" w:cs="Arial"/>
          <w:b w:val="0"/>
          <w:sz w:val="22"/>
        </w:rPr>
        <w:t xml:space="preserve">Demonstrated professionalism, reliability, strong work-ethic to complete a job properly. </w:t>
      </w:r>
    </w:p>
    <w:p w14:paraId="1B1D6721" w14:textId="77777777" w:rsidR="003E355C" w:rsidRPr="003E355C" w:rsidRDefault="003E355C" w:rsidP="003E355C">
      <w:pPr>
        <w:numPr>
          <w:ilvl w:val="0"/>
          <w:numId w:val="24"/>
        </w:numPr>
        <w:jc w:val="both"/>
        <w:rPr>
          <w:rStyle w:val="Strong"/>
          <w:rFonts w:ascii="Arial" w:hAnsi="Arial" w:cs="Arial"/>
          <w:b w:val="0"/>
          <w:sz w:val="22"/>
        </w:rPr>
      </w:pPr>
      <w:r w:rsidRPr="003E355C">
        <w:rPr>
          <w:rStyle w:val="Strong"/>
          <w:rFonts w:ascii="Arial" w:hAnsi="Arial" w:cs="Arial"/>
          <w:b w:val="0"/>
          <w:sz w:val="22"/>
        </w:rPr>
        <w:t>Serve as a role model to demonstrate appropriate behavior to students.</w:t>
      </w:r>
    </w:p>
    <w:p w14:paraId="520A200C" w14:textId="77777777" w:rsidR="004D07D3" w:rsidRPr="00086431" w:rsidRDefault="004D07D3" w:rsidP="003D7432">
      <w:pPr>
        <w:rPr>
          <w:rFonts w:ascii="Arial" w:eastAsia="Times New Roman" w:hAnsi="Arial" w:cs="Arial"/>
          <w:b/>
          <w:bCs/>
          <w:sz w:val="10"/>
        </w:rPr>
      </w:pPr>
    </w:p>
    <w:p w14:paraId="697C5C00" w14:textId="77777777" w:rsidR="001A5762" w:rsidRPr="001A5762" w:rsidRDefault="001A5762" w:rsidP="003D7432">
      <w:pPr>
        <w:rPr>
          <w:rFonts w:ascii="Arial" w:eastAsia="Times New Roman" w:hAnsi="Arial" w:cs="Arial"/>
          <w:b/>
          <w:bCs/>
          <w:sz w:val="16"/>
        </w:rPr>
      </w:pPr>
    </w:p>
    <w:p w14:paraId="62E25E90" w14:textId="77777777" w:rsidR="00BB12EA" w:rsidRPr="009E4577" w:rsidRDefault="00C04BB5" w:rsidP="003D7432">
      <w:pPr>
        <w:rPr>
          <w:rFonts w:ascii="Arial" w:eastAsia="Times New Roman" w:hAnsi="Arial" w:cs="Arial"/>
          <w:b/>
          <w:bCs/>
          <w:u w:val="single"/>
        </w:rPr>
      </w:pPr>
      <w:r w:rsidRPr="009E4577">
        <w:rPr>
          <w:rFonts w:ascii="Arial" w:eastAsia="Times New Roman" w:hAnsi="Arial" w:cs="Arial"/>
          <w:b/>
          <w:bCs/>
          <w:u w:val="single"/>
        </w:rPr>
        <w:t xml:space="preserve">Qualifying </w:t>
      </w:r>
      <w:r w:rsidR="00E638C1" w:rsidRPr="009E4577">
        <w:rPr>
          <w:rFonts w:ascii="Arial" w:eastAsia="Times New Roman" w:hAnsi="Arial" w:cs="Arial"/>
          <w:b/>
          <w:bCs/>
          <w:u w:val="single"/>
        </w:rPr>
        <w:t>W</w:t>
      </w:r>
      <w:r w:rsidR="003849A4" w:rsidRPr="009E4577">
        <w:rPr>
          <w:rFonts w:ascii="Arial" w:eastAsia="Times New Roman" w:hAnsi="Arial" w:cs="Arial"/>
          <w:b/>
          <w:bCs/>
          <w:u w:val="single"/>
        </w:rPr>
        <w:t xml:space="preserve">ork </w:t>
      </w:r>
      <w:r w:rsidR="00E638C1" w:rsidRPr="009E4577">
        <w:rPr>
          <w:rFonts w:ascii="Arial" w:eastAsia="Times New Roman" w:hAnsi="Arial" w:cs="Arial"/>
          <w:b/>
          <w:bCs/>
          <w:u w:val="single"/>
        </w:rPr>
        <w:t>E</w:t>
      </w:r>
      <w:r w:rsidR="00BB12EA" w:rsidRPr="009E4577">
        <w:rPr>
          <w:rFonts w:ascii="Arial" w:eastAsia="Times New Roman" w:hAnsi="Arial" w:cs="Arial"/>
          <w:b/>
          <w:bCs/>
          <w:u w:val="single"/>
        </w:rPr>
        <w:t>xperience</w:t>
      </w:r>
    </w:p>
    <w:p w14:paraId="2152B01A" w14:textId="77777777" w:rsidR="00BE11ED" w:rsidRPr="00BE11ED" w:rsidRDefault="0035211B" w:rsidP="0035211B">
      <w:pPr>
        <w:numPr>
          <w:ilvl w:val="0"/>
          <w:numId w:val="39"/>
        </w:numPr>
        <w:rPr>
          <w:rFonts w:ascii="Arial" w:eastAsia="Times New Roman" w:hAnsi="Arial" w:cs="Arial"/>
          <w:bCs/>
          <w:sz w:val="22"/>
        </w:rPr>
      </w:pPr>
      <w:r w:rsidRPr="0035211B">
        <w:rPr>
          <w:rFonts w:ascii="Arial" w:eastAsia="Times New Roman" w:hAnsi="Arial" w:cs="Arial"/>
          <w:bCs/>
          <w:sz w:val="22"/>
        </w:rPr>
        <w:t xml:space="preserve">Minimum of 3-5 years in school counseling </w:t>
      </w:r>
      <w:r w:rsidR="00BE11ED" w:rsidRPr="00BE11ED">
        <w:rPr>
          <w:rFonts w:ascii="Arial" w:eastAsia="Times New Roman" w:hAnsi="Arial" w:cs="Arial"/>
          <w:bCs/>
          <w:sz w:val="22"/>
        </w:rPr>
        <w:t xml:space="preserve">or teaching experience. </w:t>
      </w:r>
    </w:p>
    <w:p w14:paraId="7C3A9D99" w14:textId="77777777" w:rsidR="000C5EC3" w:rsidRDefault="000C5EC3" w:rsidP="00086431">
      <w:pPr>
        <w:jc w:val="both"/>
        <w:rPr>
          <w:rFonts w:ascii="Arial" w:hAnsi="Arial" w:cs="Arial"/>
          <w:sz w:val="22"/>
        </w:rPr>
      </w:pPr>
    </w:p>
    <w:p w14:paraId="6FBCF3B6" w14:textId="77777777" w:rsidR="00F55344" w:rsidRPr="009E4577" w:rsidRDefault="00F55344" w:rsidP="003D7432">
      <w:pPr>
        <w:rPr>
          <w:rFonts w:ascii="Arial" w:eastAsia="Times New Roman" w:hAnsi="Arial" w:cs="Arial"/>
          <w:b/>
          <w:bCs/>
          <w:u w:val="single"/>
        </w:rPr>
      </w:pPr>
      <w:r w:rsidRPr="009E4577">
        <w:rPr>
          <w:rFonts w:ascii="Arial" w:eastAsia="Times New Roman" w:hAnsi="Arial" w:cs="Arial"/>
          <w:b/>
          <w:bCs/>
          <w:u w:val="single"/>
        </w:rPr>
        <w:t xml:space="preserve">Required </w:t>
      </w:r>
      <w:r w:rsidR="00E638C1" w:rsidRPr="009E4577">
        <w:rPr>
          <w:rFonts w:ascii="Arial" w:eastAsia="Times New Roman" w:hAnsi="Arial" w:cs="Arial"/>
          <w:b/>
          <w:bCs/>
          <w:u w:val="single"/>
        </w:rPr>
        <w:t>E</w:t>
      </w:r>
      <w:r w:rsidRPr="009E4577">
        <w:rPr>
          <w:rFonts w:ascii="Arial" w:eastAsia="Times New Roman" w:hAnsi="Arial" w:cs="Arial"/>
          <w:b/>
          <w:bCs/>
          <w:u w:val="single"/>
        </w:rPr>
        <w:t xml:space="preserve">ducation and </w:t>
      </w:r>
      <w:r w:rsidR="00E638C1" w:rsidRPr="009E4577">
        <w:rPr>
          <w:rFonts w:ascii="Arial" w:eastAsia="Times New Roman" w:hAnsi="Arial" w:cs="Arial"/>
          <w:b/>
          <w:bCs/>
          <w:u w:val="single"/>
        </w:rPr>
        <w:t>L</w:t>
      </w:r>
      <w:r w:rsidR="00BB12EA" w:rsidRPr="009E4577">
        <w:rPr>
          <w:rFonts w:ascii="Arial" w:eastAsia="Times New Roman" w:hAnsi="Arial" w:cs="Arial"/>
          <w:b/>
          <w:bCs/>
          <w:u w:val="single"/>
        </w:rPr>
        <w:t>icensures</w:t>
      </w:r>
    </w:p>
    <w:p w14:paraId="3EDE7425" w14:textId="77777777" w:rsidR="00BE11ED" w:rsidRPr="00BE11ED" w:rsidRDefault="00BE11ED" w:rsidP="00BE11ED">
      <w:pPr>
        <w:numPr>
          <w:ilvl w:val="0"/>
          <w:numId w:val="26"/>
        </w:numPr>
        <w:rPr>
          <w:rFonts w:ascii="Arial" w:eastAsia="Times New Roman" w:hAnsi="Arial" w:cs="Arial"/>
          <w:bCs/>
          <w:sz w:val="22"/>
        </w:rPr>
      </w:pPr>
      <w:r w:rsidRPr="00BE11ED">
        <w:rPr>
          <w:rFonts w:ascii="Arial" w:eastAsia="Times New Roman" w:hAnsi="Arial" w:cs="Arial"/>
          <w:bCs/>
          <w:sz w:val="22"/>
        </w:rPr>
        <w:t>Master’s Degree in Counseling/Guidance, Education, or Social Work</w:t>
      </w:r>
    </w:p>
    <w:p w14:paraId="771A7FFC" w14:textId="77777777" w:rsidR="00013C52" w:rsidRPr="00013C52" w:rsidRDefault="00013C52" w:rsidP="00013C52">
      <w:pPr>
        <w:numPr>
          <w:ilvl w:val="0"/>
          <w:numId w:val="26"/>
        </w:numPr>
        <w:rPr>
          <w:rFonts w:ascii="Arial" w:hAnsi="Arial" w:cs="Arial"/>
          <w:sz w:val="22"/>
        </w:rPr>
      </w:pPr>
      <w:r w:rsidRPr="00013C52">
        <w:rPr>
          <w:rFonts w:ascii="Arial" w:hAnsi="Arial" w:cs="Arial"/>
          <w:sz w:val="22"/>
        </w:rPr>
        <w:t>Clean background check</w:t>
      </w:r>
    </w:p>
    <w:p w14:paraId="4EACF0DD" w14:textId="77777777" w:rsidR="00086431" w:rsidRDefault="00086431" w:rsidP="00C8260C">
      <w:pPr>
        <w:shd w:val="clear" w:color="auto" w:fill="FFFFFF"/>
        <w:jc w:val="both"/>
        <w:rPr>
          <w:rFonts w:ascii="Arial" w:eastAsia="Times New Roman" w:hAnsi="Arial" w:cs="Arial"/>
          <w:bCs/>
        </w:rPr>
      </w:pPr>
    </w:p>
    <w:p w14:paraId="5BA1341D" w14:textId="77777777" w:rsidR="000B5825" w:rsidRPr="009E4577" w:rsidRDefault="000B5825" w:rsidP="000B5825">
      <w:pPr>
        <w:shd w:val="clear" w:color="auto" w:fill="FFFFFF"/>
        <w:rPr>
          <w:rFonts w:ascii="Arial" w:eastAsia="Times New Roman" w:hAnsi="Arial" w:cs="Arial"/>
          <w:b/>
          <w:bCs/>
          <w:u w:val="single"/>
          <w:lang w:bidi="ar-SA"/>
        </w:rPr>
      </w:pPr>
      <w:r w:rsidRPr="009E4577">
        <w:rPr>
          <w:rFonts w:ascii="Arial" w:eastAsia="Times New Roman" w:hAnsi="Arial" w:cs="Arial"/>
          <w:b/>
          <w:bCs/>
          <w:u w:val="single"/>
          <w:lang w:bidi="ar-SA"/>
        </w:rPr>
        <w:lastRenderedPageBreak/>
        <w:t xml:space="preserve">Work </w:t>
      </w:r>
      <w:r w:rsidR="00E638C1" w:rsidRPr="009E4577">
        <w:rPr>
          <w:rFonts w:ascii="Arial" w:eastAsia="Times New Roman" w:hAnsi="Arial" w:cs="Arial"/>
          <w:b/>
          <w:bCs/>
          <w:u w:val="single"/>
          <w:lang w:bidi="ar-SA"/>
        </w:rPr>
        <w:t>E</w:t>
      </w:r>
      <w:r w:rsidRPr="009E4577">
        <w:rPr>
          <w:rFonts w:ascii="Arial" w:eastAsia="Times New Roman" w:hAnsi="Arial" w:cs="Arial"/>
          <w:b/>
          <w:bCs/>
          <w:u w:val="single"/>
          <w:lang w:bidi="ar-SA"/>
        </w:rPr>
        <w:t>nvironment</w:t>
      </w:r>
    </w:p>
    <w:p w14:paraId="5259109B" w14:textId="77777777" w:rsidR="000B5825" w:rsidRDefault="00EA3581" w:rsidP="009E4577">
      <w:pPr>
        <w:numPr>
          <w:ilvl w:val="0"/>
          <w:numId w:val="40"/>
        </w:numPr>
        <w:shd w:val="clear" w:color="auto" w:fill="FFFFFF"/>
        <w:jc w:val="both"/>
        <w:rPr>
          <w:rFonts w:ascii="Arial" w:eastAsia="Times New Roman" w:hAnsi="Arial" w:cs="Arial"/>
          <w:sz w:val="22"/>
        </w:rPr>
      </w:pPr>
      <w:r w:rsidRPr="002C1B78">
        <w:rPr>
          <w:rFonts w:ascii="Arial" w:eastAsia="Times New Roman" w:hAnsi="Arial" w:cs="Arial"/>
          <w:sz w:val="22"/>
        </w:rPr>
        <w:t>Work is generally performed</w:t>
      </w:r>
      <w:r w:rsidR="00AE2453" w:rsidRPr="002C1B78">
        <w:rPr>
          <w:rFonts w:ascii="Arial" w:eastAsia="Times New Roman" w:hAnsi="Arial" w:cs="Arial"/>
          <w:sz w:val="22"/>
        </w:rPr>
        <w:t xml:space="preserve"> in </w:t>
      </w:r>
      <w:r w:rsidR="00831665">
        <w:rPr>
          <w:rFonts w:ascii="Arial" w:eastAsia="Times New Roman" w:hAnsi="Arial" w:cs="Arial"/>
          <w:sz w:val="22"/>
        </w:rPr>
        <w:t>an office environment with exposure to computers and office equipment</w:t>
      </w:r>
      <w:r w:rsidR="00023916">
        <w:rPr>
          <w:rFonts w:ascii="Arial" w:eastAsia="Times New Roman" w:hAnsi="Arial" w:cs="Arial"/>
          <w:sz w:val="22"/>
        </w:rPr>
        <w:t>.</w:t>
      </w:r>
      <w:r w:rsidRPr="002C1B78">
        <w:rPr>
          <w:rFonts w:ascii="Arial" w:eastAsia="Times New Roman" w:hAnsi="Arial" w:cs="Arial"/>
          <w:sz w:val="22"/>
        </w:rPr>
        <w:t xml:space="preserve">  </w:t>
      </w:r>
    </w:p>
    <w:p w14:paraId="3DDEDC81" w14:textId="77777777" w:rsidR="00086431" w:rsidRPr="00086431" w:rsidRDefault="00086431" w:rsidP="00F55344">
      <w:pPr>
        <w:shd w:val="clear" w:color="auto" w:fill="FFFFFF"/>
        <w:jc w:val="both"/>
        <w:rPr>
          <w:rFonts w:ascii="Arial" w:eastAsia="Times New Roman" w:hAnsi="Arial" w:cs="Arial"/>
          <w:sz w:val="10"/>
        </w:rPr>
      </w:pPr>
    </w:p>
    <w:p w14:paraId="29BE24AB" w14:textId="77777777" w:rsidR="00AD0782" w:rsidRDefault="00AD0782" w:rsidP="000B5825">
      <w:pPr>
        <w:shd w:val="clear" w:color="auto" w:fill="FFFFFF"/>
        <w:rPr>
          <w:rFonts w:ascii="Arial" w:eastAsia="Times New Roman" w:hAnsi="Arial" w:cs="Arial"/>
          <w:sz w:val="22"/>
        </w:rPr>
      </w:pPr>
    </w:p>
    <w:p w14:paraId="7E918BDC" w14:textId="77777777" w:rsidR="000B5825" w:rsidRPr="009E4577" w:rsidRDefault="000B5825" w:rsidP="000B5825">
      <w:pPr>
        <w:rPr>
          <w:rStyle w:val="Strong"/>
          <w:rFonts w:ascii="Arial" w:hAnsi="Arial" w:cs="Arial"/>
          <w:szCs w:val="22"/>
          <w:u w:val="single"/>
        </w:rPr>
      </w:pPr>
      <w:r w:rsidRPr="009E4577">
        <w:rPr>
          <w:rStyle w:val="Strong"/>
          <w:rFonts w:ascii="Arial" w:hAnsi="Arial" w:cs="Arial"/>
          <w:szCs w:val="22"/>
          <w:u w:val="single"/>
        </w:rPr>
        <w:t xml:space="preserve">Physical </w:t>
      </w:r>
      <w:r w:rsidR="00E638C1" w:rsidRPr="009E4577">
        <w:rPr>
          <w:rStyle w:val="Strong"/>
          <w:rFonts w:ascii="Arial" w:hAnsi="Arial" w:cs="Arial"/>
          <w:szCs w:val="22"/>
          <w:u w:val="single"/>
        </w:rPr>
        <w:t>R</w:t>
      </w:r>
      <w:r w:rsidR="002F6F70" w:rsidRPr="009E4577">
        <w:rPr>
          <w:rStyle w:val="Strong"/>
          <w:rFonts w:ascii="Arial" w:hAnsi="Arial" w:cs="Arial"/>
          <w:szCs w:val="22"/>
          <w:u w:val="single"/>
        </w:rPr>
        <w:t>equirements</w:t>
      </w:r>
    </w:p>
    <w:p w14:paraId="30AF6BA9" w14:textId="77777777" w:rsidR="002F6F70" w:rsidRDefault="00432477" w:rsidP="002C1B78">
      <w:pPr>
        <w:numPr>
          <w:ilvl w:val="0"/>
          <w:numId w:val="30"/>
        </w:numPr>
        <w:jc w:val="both"/>
        <w:rPr>
          <w:rFonts w:ascii="Arial" w:eastAsia="Times New Roman" w:hAnsi="Arial" w:cs="Arial"/>
          <w:bCs/>
          <w:sz w:val="22"/>
          <w:szCs w:val="22"/>
          <w:lang w:bidi="ar-SA"/>
        </w:rPr>
      </w:pPr>
      <w:bookmarkStart w:id="0" w:name="P35_3325"/>
      <w:bookmarkEnd w:id="0"/>
      <w:r>
        <w:rPr>
          <w:rFonts w:ascii="Arial" w:eastAsia="Times New Roman" w:hAnsi="Arial" w:cs="Arial"/>
          <w:bCs/>
          <w:sz w:val="22"/>
          <w:szCs w:val="22"/>
          <w:lang w:bidi="ar-SA"/>
        </w:rPr>
        <w:t>Ability</w:t>
      </w:r>
      <w:r w:rsidR="00F502CA">
        <w:rPr>
          <w:rFonts w:ascii="Arial" w:eastAsia="Times New Roman" w:hAnsi="Arial" w:cs="Arial"/>
          <w:bCs/>
          <w:sz w:val="22"/>
          <w:szCs w:val="22"/>
          <w:lang w:bidi="ar-SA"/>
        </w:rPr>
        <w:t xml:space="preserve"> to perform work while </w:t>
      </w:r>
      <w:r w:rsidR="00831665">
        <w:rPr>
          <w:rFonts w:ascii="Arial" w:eastAsia="Times New Roman" w:hAnsi="Arial" w:cs="Arial"/>
          <w:bCs/>
          <w:sz w:val="22"/>
          <w:szCs w:val="22"/>
          <w:lang w:bidi="ar-SA"/>
        </w:rPr>
        <w:t xml:space="preserve">sitting </w:t>
      </w:r>
      <w:r w:rsidR="00901F1E">
        <w:rPr>
          <w:rFonts w:ascii="Arial" w:eastAsia="Times New Roman" w:hAnsi="Arial" w:cs="Arial"/>
          <w:bCs/>
          <w:sz w:val="22"/>
          <w:szCs w:val="22"/>
          <w:lang w:bidi="ar-SA"/>
        </w:rPr>
        <w:t xml:space="preserve">at a desk, interfacing with computers </w:t>
      </w:r>
      <w:r w:rsidR="005E45E0">
        <w:rPr>
          <w:rFonts w:ascii="Arial" w:eastAsia="Times New Roman" w:hAnsi="Arial" w:cs="Arial"/>
          <w:bCs/>
          <w:sz w:val="22"/>
          <w:szCs w:val="22"/>
          <w:lang w:bidi="ar-SA"/>
        </w:rPr>
        <w:t>for extended periods of time</w:t>
      </w:r>
      <w:r w:rsidR="00831665">
        <w:rPr>
          <w:rFonts w:ascii="Arial" w:eastAsia="Times New Roman" w:hAnsi="Arial" w:cs="Arial"/>
          <w:bCs/>
          <w:sz w:val="22"/>
          <w:szCs w:val="22"/>
          <w:lang w:bidi="ar-SA"/>
        </w:rPr>
        <w:t>.</w:t>
      </w:r>
    </w:p>
    <w:p w14:paraId="54C20C3C" w14:textId="77777777" w:rsidR="002F6F70" w:rsidRDefault="00432477" w:rsidP="00AE2453">
      <w:pPr>
        <w:numPr>
          <w:ilvl w:val="0"/>
          <w:numId w:val="27"/>
        </w:numPr>
        <w:jc w:val="both"/>
        <w:rPr>
          <w:rFonts w:ascii="Arial" w:eastAsia="Times New Roman" w:hAnsi="Arial" w:cs="Arial"/>
          <w:bCs/>
          <w:sz w:val="22"/>
          <w:szCs w:val="22"/>
          <w:lang w:bidi="ar-SA"/>
        </w:rPr>
      </w:pPr>
      <w:r>
        <w:rPr>
          <w:rFonts w:ascii="Arial" w:eastAsia="Times New Roman" w:hAnsi="Arial" w:cs="Arial"/>
          <w:bCs/>
          <w:sz w:val="22"/>
          <w:szCs w:val="22"/>
          <w:lang w:bidi="ar-SA"/>
        </w:rPr>
        <w:t>Ability to</w:t>
      </w:r>
      <w:r w:rsidR="00F502CA">
        <w:rPr>
          <w:rFonts w:ascii="Arial" w:eastAsia="Times New Roman" w:hAnsi="Arial" w:cs="Arial"/>
          <w:bCs/>
          <w:sz w:val="22"/>
          <w:szCs w:val="22"/>
          <w:lang w:bidi="ar-SA"/>
        </w:rPr>
        <w:t xml:space="preserve"> </w:t>
      </w:r>
      <w:r w:rsidR="005E45E0">
        <w:rPr>
          <w:rFonts w:ascii="Arial" w:eastAsia="Times New Roman" w:hAnsi="Arial" w:cs="Arial"/>
          <w:bCs/>
          <w:sz w:val="22"/>
          <w:szCs w:val="22"/>
          <w:lang w:bidi="ar-SA"/>
        </w:rPr>
        <w:t xml:space="preserve">walk and </w:t>
      </w:r>
      <w:r w:rsidR="002F6F70" w:rsidRPr="002F6F70">
        <w:rPr>
          <w:rFonts w:ascii="Arial" w:eastAsia="Times New Roman" w:hAnsi="Arial" w:cs="Arial"/>
          <w:bCs/>
          <w:sz w:val="22"/>
          <w:szCs w:val="22"/>
          <w:lang w:bidi="ar-SA"/>
        </w:rPr>
        <w:t>ascend and descend stairs in a safe manner</w:t>
      </w:r>
      <w:r w:rsidR="002C1B78">
        <w:rPr>
          <w:rFonts w:ascii="Arial" w:eastAsia="Times New Roman" w:hAnsi="Arial" w:cs="Arial"/>
          <w:bCs/>
          <w:sz w:val="22"/>
          <w:szCs w:val="22"/>
          <w:lang w:bidi="ar-SA"/>
        </w:rPr>
        <w:t>.</w:t>
      </w:r>
      <w:r w:rsidR="002F6F70" w:rsidRPr="002F6F70">
        <w:rPr>
          <w:rFonts w:ascii="Arial" w:eastAsia="Times New Roman" w:hAnsi="Arial" w:cs="Arial"/>
          <w:bCs/>
          <w:sz w:val="22"/>
          <w:szCs w:val="22"/>
          <w:lang w:bidi="ar-SA"/>
        </w:rPr>
        <w:t xml:space="preserve">  </w:t>
      </w:r>
    </w:p>
    <w:p w14:paraId="335C2B78" w14:textId="77777777" w:rsidR="00DB0511" w:rsidRDefault="00432477" w:rsidP="00F55344">
      <w:pPr>
        <w:numPr>
          <w:ilvl w:val="0"/>
          <w:numId w:val="27"/>
        </w:numPr>
        <w:jc w:val="both"/>
        <w:rPr>
          <w:rFonts w:ascii="Arial" w:eastAsia="Times New Roman" w:hAnsi="Arial" w:cs="Arial"/>
          <w:bCs/>
          <w:sz w:val="22"/>
          <w:szCs w:val="22"/>
          <w:lang w:bidi="ar-SA"/>
        </w:rPr>
      </w:pPr>
      <w:r>
        <w:rPr>
          <w:rFonts w:ascii="Arial" w:eastAsia="Times New Roman" w:hAnsi="Arial" w:cs="Arial"/>
          <w:bCs/>
          <w:sz w:val="22"/>
          <w:szCs w:val="22"/>
          <w:lang w:bidi="ar-SA"/>
        </w:rPr>
        <w:t>A</w:t>
      </w:r>
      <w:r w:rsidR="00DB0511" w:rsidRPr="00831665">
        <w:rPr>
          <w:rFonts w:ascii="Arial" w:eastAsia="Times New Roman" w:hAnsi="Arial" w:cs="Arial"/>
          <w:bCs/>
          <w:sz w:val="22"/>
          <w:szCs w:val="22"/>
          <w:lang w:bidi="ar-SA"/>
        </w:rPr>
        <w:t>bility to mentally concentrate</w:t>
      </w:r>
      <w:r w:rsidR="005E45E0">
        <w:rPr>
          <w:rFonts w:ascii="Arial" w:eastAsia="Times New Roman" w:hAnsi="Arial" w:cs="Arial"/>
          <w:bCs/>
          <w:sz w:val="22"/>
          <w:szCs w:val="22"/>
          <w:lang w:bidi="ar-SA"/>
        </w:rPr>
        <w:t>.</w:t>
      </w:r>
      <w:r w:rsidR="00DB0511" w:rsidRPr="00831665">
        <w:rPr>
          <w:rFonts w:ascii="Arial" w:eastAsia="Times New Roman" w:hAnsi="Arial" w:cs="Arial"/>
          <w:bCs/>
          <w:sz w:val="22"/>
          <w:szCs w:val="22"/>
          <w:lang w:bidi="ar-SA"/>
        </w:rPr>
        <w:t xml:space="preserve"> </w:t>
      </w:r>
    </w:p>
    <w:p w14:paraId="71FC73FB" w14:textId="77777777" w:rsidR="005E45E0" w:rsidRPr="005E45E0" w:rsidRDefault="00432477" w:rsidP="005E45E0">
      <w:pPr>
        <w:numPr>
          <w:ilvl w:val="0"/>
          <w:numId w:val="27"/>
        </w:numPr>
        <w:jc w:val="both"/>
        <w:rPr>
          <w:rFonts w:ascii="Arial" w:eastAsia="Times New Roman" w:hAnsi="Arial" w:cs="Arial"/>
          <w:bCs/>
          <w:sz w:val="22"/>
          <w:szCs w:val="22"/>
          <w:lang w:bidi="ar-SA"/>
        </w:rPr>
      </w:pPr>
      <w:r>
        <w:rPr>
          <w:rFonts w:ascii="Arial" w:eastAsia="Times New Roman" w:hAnsi="Arial" w:cs="Arial"/>
          <w:bCs/>
          <w:sz w:val="22"/>
          <w:szCs w:val="22"/>
          <w:lang w:bidi="ar-SA"/>
        </w:rPr>
        <w:t>Ability to</w:t>
      </w:r>
      <w:r w:rsidR="005E45E0">
        <w:rPr>
          <w:rFonts w:ascii="Arial" w:eastAsia="Times New Roman" w:hAnsi="Arial" w:cs="Arial"/>
          <w:bCs/>
          <w:sz w:val="22"/>
          <w:szCs w:val="22"/>
          <w:lang w:bidi="ar-SA"/>
        </w:rPr>
        <w:t xml:space="preserve"> perform l</w:t>
      </w:r>
      <w:r w:rsidR="005E45E0" w:rsidRPr="005E45E0">
        <w:rPr>
          <w:rFonts w:ascii="Arial" w:eastAsia="Times New Roman" w:hAnsi="Arial" w:cs="Arial"/>
          <w:bCs/>
          <w:sz w:val="22"/>
          <w:szCs w:val="22"/>
          <w:lang w:bidi="ar-SA"/>
        </w:rPr>
        <w:t>ifting, carrying</w:t>
      </w:r>
      <w:r w:rsidR="005E45E0">
        <w:rPr>
          <w:rFonts w:ascii="Arial" w:eastAsia="Times New Roman" w:hAnsi="Arial" w:cs="Arial"/>
          <w:bCs/>
          <w:sz w:val="22"/>
          <w:szCs w:val="22"/>
          <w:lang w:bidi="ar-SA"/>
        </w:rPr>
        <w:t xml:space="preserve"> weight up to</w:t>
      </w:r>
      <w:r w:rsidR="005E45E0" w:rsidRPr="005E45E0">
        <w:rPr>
          <w:rFonts w:ascii="Arial" w:eastAsia="Times New Roman" w:hAnsi="Arial" w:cs="Arial"/>
          <w:bCs/>
          <w:sz w:val="22"/>
          <w:szCs w:val="22"/>
          <w:lang w:bidi="ar-SA"/>
        </w:rPr>
        <w:t xml:space="preserve"> 35 pounds</w:t>
      </w:r>
      <w:r w:rsidR="005E45E0">
        <w:rPr>
          <w:rFonts w:ascii="Arial" w:eastAsia="Times New Roman" w:hAnsi="Arial" w:cs="Arial"/>
          <w:bCs/>
          <w:sz w:val="22"/>
          <w:szCs w:val="22"/>
          <w:lang w:bidi="ar-SA"/>
        </w:rPr>
        <w:t>.</w:t>
      </w:r>
    </w:p>
    <w:p w14:paraId="7CFA58C5" w14:textId="77777777" w:rsidR="005E45E0" w:rsidRDefault="005E45E0" w:rsidP="005E45E0">
      <w:pPr>
        <w:numPr>
          <w:ilvl w:val="0"/>
          <w:numId w:val="27"/>
        </w:numPr>
        <w:jc w:val="both"/>
        <w:rPr>
          <w:rFonts w:ascii="Arial" w:eastAsia="Times New Roman" w:hAnsi="Arial" w:cs="Arial"/>
          <w:bCs/>
          <w:sz w:val="22"/>
          <w:szCs w:val="22"/>
          <w:lang w:bidi="ar-SA"/>
        </w:rPr>
      </w:pPr>
      <w:r w:rsidRPr="005E45E0">
        <w:rPr>
          <w:rFonts w:ascii="Arial" w:eastAsia="Times New Roman" w:hAnsi="Arial" w:cs="Arial"/>
          <w:bCs/>
          <w:sz w:val="22"/>
          <w:szCs w:val="22"/>
          <w:lang w:bidi="ar-SA"/>
        </w:rPr>
        <w:t>Fine motor skill dexterity for keybo</w:t>
      </w:r>
      <w:r>
        <w:rPr>
          <w:rFonts w:ascii="Arial" w:eastAsia="Times New Roman" w:hAnsi="Arial" w:cs="Arial"/>
          <w:bCs/>
          <w:sz w:val="22"/>
          <w:szCs w:val="22"/>
          <w:lang w:bidi="ar-SA"/>
        </w:rPr>
        <w:t>arding, typing, writing, and filing documents.</w:t>
      </w:r>
    </w:p>
    <w:p w14:paraId="2B2C6FAF" w14:textId="77777777" w:rsidR="005E45E0" w:rsidRPr="005E45E0" w:rsidRDefault="005E45E0" w:rsidP="005E45E0">
      <w:pPr>
        <w:numPr>
          <w:ilvl w:val="0"/>
          <w:numId w:val="27"/>
        </w:numPr>
        <w:jc w:val="both"/>
        <w:rPr>
          <w:rFonts w:ascii="Arial" w:eastAsia="Times New Roman" w:hAnsi="Arial" w:cs="Arial"/>
          <w:bCs/>
          <w:sz w:val="22"/>
          <w:szCs w:val="22"/>
          <w:lang w:bidi="ar-SA"/>
        </w:rPr>
      </w:pPr>
      <w:r w:rsidRPr="005E45E0">
        <w:rPr>
          <w:rFonts w:ascii="Arial" w:eastAsia="Times New Roman" w:hAnsi="Arial" w:cs="Arial"/>
          <w:bCs/>
          <w:sz w:val="22"/>
          <w:szCs w:val="22"/>
          <w:lang w:bidi="ar-SA"/>
        </w:rPr>
        <w:t xml:space="preserve">Ability to </w:t>
      </w:r>
      <w:r>
        <w:rPr>
          <w:rFonts w:ascii="Arial" w:eastAsia="Times New Roman" w:hAnsi="Arial" w:cs="Arial"/>
          <w:bCs/>
          <w:sz w:val="22"/>
          <w:szCs w:val="22"/>
          <w:lang w:bidi="ar-SA"/>
        </w:rPr>
        <w:t xml:space="preserve">hear, and to </w:t>
      </w:r>
      <w:r w:rsidRPr="005E45E0">
        <w:rPr>
          <w:rFonts w:ascii="Arial" w:eastAsia="Times New Roman" w:hAnsi="Arial" w:cs="Arial"/>
          <w:bCs/>
          <w:sz w:val="22"/>
          <w:szCs w:val="22"/>
          <w:lang w:bidi="ar-SA"/>
        </w:rPr>
        <w:t>speak clearly and distinctly when communicatin</w:t>
      </w:r>
      <w:r w:rsidR="0094212A">
        <w:rPr>
          <w:rFonts w:ascii="Arial" w:eastAsia="Times New Roman" w:hAnsi="Arial" w:cs="Arial"/>
          <w:bCs/>
          <w:sz w:val="22"/>
          <w:szCs w:val="22"/>
          <w:lang w:bidi="ar-SA"/>
        </w:rPr>
        <w:t>g.</w:t>
      </w:r>
    </w:p>
    <w:p w14:paraId="62C558A0" w14:textId="77777777" w:rsidR="005E45E0" w:rsidRDefault="005E45E0" w:rsidP="005E45E0">
      <w:pPr>
        <w:numPr>
          <w:ilvl w:val="0"/>
          <w:numId w:val="27"/>
        </w:numPr>
        <w:jc w:val="both"/>
        <w:rPr>
          <w:rFonts w:ascii="Arial" w:eastAsia="Times New Roman" w:hAnsi="Arial" w:cs="Arial"/>
          <w:bCs/>
          <w:sz w:val="22"/>
          <w:szCs w:val="22"/>
          <w:lang w:bidi="ar-SA"/>
        </w:rPr>
      </w:pPr>
      <w:r w:rsidRPr="005E45E0">
        <w:rPr>
          <w:rFonts w:ascii="Arial" w:eastAsia="Times New Roman" w:hAnsi="Arial" w:cs="Arial"/>
          <w:bCs/>
          <w:sz w:val="22"/>
          <w:szCs w:val="22"/>
          <w:lang w:bidi="ar-SA"/>
        </w:rPr>
        <w:t>Adequate</w:t>
      </w:r>
      <w:r w:rsidR="00515F74">
        <w:rPr>
          <w:rFonts w:ascii="Arial" w:eastAsia="Times New Roman" w:hAnsi="Arial" w:cs="Arial"/>
          <w:bCs/>
          <w:sz w:val="22"/>
          <w:szCs w:val="22"/>
          <w:lang w:bidi="ar-SA"/>
        </w:rPr>
        <w:t xml:space="preserve"> visual acuity </w:t>
      </w:r>
      <w:r w:rsidRPr="005E45E0">
        <w:rPr>
          <w:rFonts w:ascii="Arial" w:eastAsia="Times New Roman" w:hAnsi="Arial" w:cs="Arial"/>
          <w:bCs/>
          <w:sz w:val="22"/>
          <w:szCs w:val="22"/>
          <w:lang w:bidi="ar-SA"/>
        </w:rPr>
        <w:t>to perform duties</w:t>
      </w:r>
      <w:r w:rsidR="00D86AAB">
        <w:rPr>
          <w:rFonts w:ascii="Arial" w:eastAsia="Times New Roman" w:hAnsi="Arial" w:cs="Arial"/>
          <w:bCs/>
          <w:sz w:val="22"/>
          <w:szCs w:val="22"/>
          <w:lang w:bidi="ar-SA"/>
        </w:rPr>
        <w:t>.</w:t>
      </w:r>
    </w:p>
    <w:p w14:paraId="47E5D9FA" w14:textId="77777777" w:rsidR="000B134C" w:rsidRDefault="000B134C" w:rsidP="000B134C">
      <w:pPr>
        <w:jc w:val="both"/>
        <w:rPr>
          <w:rFonts w:ascii="Arial" w:eastAsia="Times New Roman" w:hAnsi="Arial" w:cs="Arial"/>
          <w:bCs/>
          <w:sz w:val="22"/>
          <w:szCs w:val="22"/>
          <w:lang w:bidi="ar-SA"/>
        </w:rPr>
      </w:pPr>
    </w:p>
    <w:p w14:paraId="57E81C38" w14:textId="77777777" w:rsidR="00831665" w:rsidRPr="00831665" w:rsidRDefault="00831665" w:rsidP="00901F1E">
      <w:pPr>
        <w:ind w:left="360"/>
        <w:jc w:val="both"/>
        <w:rPr>
          <w:rFonts w:ascii="Arial" w:eastAsia="Times New Roman" w:hAnsi="Arial" w:cs="Arial"/>
          <w:bCs/>
          <w:sz w:val="22"/>
          <w:szCs w:val="22"/>
          <w:lang w:bidi="ar-SA"/>
        </w:rPr>
      </w:pPr>
    </w:p>
    <w:sectPr w:rsidR="00831665" w:rsidRPr="00831665" w:rsidSect="00680B9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4E73E" w14:textId="77777777" w:rsidR="00680B92" w:rsidRDefault="00680B92" w:rsidP="00F55344">
      <w:r>
        <w:separator/>
      </w:r>
    </w:p>
  </w:endnote>
  <w:endnote w:type="continuationSeparator" w:id="0">
    <w:p w14:paraId="5BB922F1" w14:textId="77777777" w:rsidR="00680B92" w:rsidRDefault="00680B92" w:rsidP="00F5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5316" w14:textId="77777777" w:rsidR="003935BE" w:rsidRDefault="003935BE" w:rsidP="00F55344">
    <w:pPr>
      <w:pStyle w:val="Footer"/>
      <w:jc w:val="both"/>
      <w:rPr>
        <w:sz w:val="20"/>
      </w:rPr>
    </w:pPr>
  </w:p>
  <w:p w14:paraId="65A25140" w14:textId="77777777" w:rsidR="00F55344" w:rsidRPr="00976569" w:rsidRDefault="00F55344" w:rsidP="00F55344">
    <w:pPr>
      <w:pStyle w:val="Footer"/>
      <w:jc w:val="both"/>
      <w:rPr>
        <w:sz w:val="20"/>
      </w:rPr>
    </w:pPr>
    <w:r w:rsidRPr="00976569">
      <w:rPr>
        <w:sz w:val="20"/>
      </w:rPr>
      <w:t xml:space="preserve">Disclaimer: This description indicates the general nature of the tasks and responsibilities required of positions given this classification. It is not intended as a complete list of specific duties and responsibilities. Nor is it intended to limit or modify the right of management to assign, direct, and control the specific duties of individuals performing this function. </w:t>
    </w:r>
    <w:r w:rsidR="00976569" w:rsidRPr="00976569">
      <w:rPr>
        <w:sz w:val="20"/>
      </w:rPr>
      <w:t>Management</w:t>
    </w:r>
    <w:r w:rsidRPr="00976569">
      <w:rPr>
        <w:sz w:val="20"/>
      </w:rPr>
      <w:t xml:space="preserve"> reserves the right to change, modify, amend, add to or delete from any section of this document as </w:t>
    </w:r>
    <w:r w:rsidR="00976569" w:rsidRPr="00976569">
      <w:rPr>
        <w:sz w:val="20"/>
      </w:rPr>
      <w:t>they may deem</w:t>
    </w:r>
    <w:r w:rsidRPr="00976569">
      <w:rPr>
        <w:sz w:val="20"/>
      </w:rPr>
      <w:t xml:space="preserve"> to be proper.</w:t>
    </w:r>
  </w:p>
  <w:p w14:paraId="1F13F16C" w14:textId="77777777" w:rsidR="00F55344" w:rsidRPr="00976569" w:rsidRDefault="00F55344" w:rsidP="00F55344">
    <w:pPr>
      <w:pStyle w:val="Footer"/>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4405A" w14:textId="77777777" w:rsidR="00680B92" w:rsidRDefault="00680B92" w:rsidP="00F55344">
      <w:r>
        <w:separator/>
      </w:r>
    </w:p>
  </w:footnote>
  <w:footnote w:type="continuationSeparator" w:id="0">
    <w:p w14:paraId="76CB9E5E" w14:textId="77777777" w:rsidR="00680B92" w:rsidRDefault="00680B92" w:rsidP="00F55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7F78" w14:textId="47D0C364" w:rsidR="00493CB1" w:rsidRDefault="004217FA" w:rsidP="00493CB1">
    <w:pPr>
      <w:pStyle w:val="Header"/>
      <w:jc w:val="center"/>
      <w:rPr>
        <w:noProof/>
        <w:lang w:bidi="ar-SA"/>
      </w:rPr>
    </w:pPr>
    <w:r w:rsidRPr="003E66C5">
      <w:rPr>
        <w:noProof/>
        <w:lang w:bidi="ar-SA"/>
      </w:rPr>
      <w:drawing>
        <wp:inline distT="0" distB="0" distL="0" distR="0" wp14:anchorId="1A15F037" wp14:editId="033949CC">
          <wp:extent cx="105727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14:paraId="191FFC55" w14:textId="77777777" w:rsidR="00AE2453" w:rsidRDefault="00AE2453" w:rsidP="00493CB1">
    <w:pPr>
      <w:pStyle w:val="Header"/>
      <w:jc w:val="center"/>
      <w:rPr>
        <w:sz w:val="18"/>
      </w:rPr>
    </w:pPr>
  </w:p>
  <w:p w14:paraId="7B200545" w14:textId="77777777" w:rsidR="003D2E17" w:rsidRPr="00AE2453" w:rsidRDefault="003D2E17" w:rsidP="003D2E17">
    <w:pPr>
      <w:pBdr>
        <w:bottom w:val="single" w:sz="6" w:space="0" w:color="999999"/>
      </w:pBdr>
      <w:jc w:val="center"/>
      <w:rPr>
        <w:rFonts w:ascii="Arial" w:eastAsia="Times New Roman" w:hAnsi="Arial" w:cs="Arial"/>
        <w:b/>
        <w:bCs/>
        <w:caps/>
        <w:szCs w:val="22"/>
      </w:rPr>
    </w:pPr>
    <w:r w:rsidRPr="00AE2453">
      <w:rPr>
        <w:rFonts w:ascii="Arial" w:eastAsia="Times New Roman" w:hAnsi="Arial" w:cs="Arial"/>
        <w:b/>
        <w:bCs/>
        <w:caps/>
        <w:szCs w:val="22"/>
      </w:rPr>
      <w:t>Job Description</w:t>
    </w:r>
  </w:p>
  <w:p w14:paraId="16771158" w14:textId="77777777" w:rsidR="003D2E17" w:rsidRPr="00976569" w:rsidRDefault="003D2E17" w:rsidP="003D2E17">
    <w:pPr>
      <w:rPr>
        <w:rFonts w:ascii="Arial" w:eastAsia="Times New Roman" w:hAnsi="Arial" w:cs="Arial"/>
        <w:b/>
        <w:bCs/>
        <w:sz w:val="10"/>
        <w:szCs w:val="22"/>
      </w:rPr>
    </w:pPr>
  </w:p>
  <w:p w14:paraId="70E11862" w14:textId="77777777" w:rsidR="003D2E17" w:rsidRPr="00AE2453" w:rsidRDefault="003D2E17" w:rsidP="003D2E17">
    <w:pPr>
      <w:rPr>
        <w:rFonts w:ascii="Arial" w:hAnsi="Arial" w:cs="Arial"/>
        <w:b/>
        <w:sz w:val="12"/>
        <w:szCs w:val="22"/>
      </w:rPr>
    </w:pPr>
  </w:p>
  <w:tbl>
    <w:tblPr>
      <w:tblpPr w:leftFromText="180" w:rightFromText="180" w:vertAnchor="tex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69"/>
    </w:tblGrid>
    <w:tr w:rsidR="003D2E17" w:rsidRPr="007E4174" w14:paraId="22FAD352" w14:textId="77777777" w:rsidTr="00330D74">
      <w:tc>
        <w:tcPr>
          <w:tcW w:w="4788" w:type="dxa"/>
          <w:shd w:val="clear" w:color="auto" w:fill="auto"/>
        </w:tcPr>
        <w:p w14:paraId="06716962" w14:textId="77777777" w:rsidR="003D2E17" w:rsidRPr="007E4174" w:rsidRDefault="003D2E17" w:rsidP="00330D74">
          <w:pPr>
            <w:rPr>
              <w:rFonts w:ascii="Arial" w:hAnsi="Arial" w:cs="Arial"/>
              <w:b/>
              <w:sz w:val="22"/>
              <w:szCs w:val="22"/>
            </w:rPr>
          </w:pPr>
          <w:r w:rsidRPr="007E4174">
            <w:rPr>
              <w:rFonts w:ascii="Arial" w:hAnsi="Arial" w:cs="Arial"/>
              <w:b/>
              <w:sz w:val="22"/>
              <w:szCs w:val="22"/>
            </w:rPr>
            <w:t>Position Title</w:t>
          </w:r>
        </w:p>
      </w:tc>
      <w:tc>
        <w:tcPr>
          <w:tcW w:w="4788" w:type="dxa"/>
          <w:shd w:val="clear" w:color="auto" w:fill="auto"/>
        </w:tcPr>
        <w:p w14:paraId="47E478CB" w14:textId="77777777" w:rsidR="003D2E17" w:rsidRPr="007E4174" w:rsidRDefault="009A3AB6" w:rsidP="001D7068">
          <w:pPr>
            <w:rPr>
              <w:rFonts w:ascii="Arial" w:hAnsi="Arial" w:cs="Arial"/>
              <w:b/>
              <w:sz w:val="22"/>
              <w:szCs w:val="22"/>
            </w:rPr>
          </w:pPr>
          <w:r>
            <w:rPr>
              <w:rFonts w:ascii="Arial" w:hAnsi="Arial" w:cs="Arial"/>
              <w:b/>
              <w:sz w:val="22"/>
              <w:szCs w:val="22"/>
            </w:rPr>
            <w:t>Guidance Counselor</w:t>
          </w:r>
        </w:p>
      </w:tc>
    </w:tr>
    <w:tr w:rsidR="003D2E17" w:rsidRPr="007E4174" w14:paraId="68FBD3C0" w14:textId="77777777" w:rsidTr="003D2E17">
      <w:tc>
        <w:tcPr>
          <w:tcW w:w="4788" w:type="dxa"/>
          <w:tcBorders>
            <w:bottom w:val="single" w:sz="4" w:space="0" w:color="auto"/>
          </w:tcBorders>
          <w:shd w:val="clear" w:color="auto" w:fill="auto"/>
        </w:tcPr>
        <w:p w14:paraId="0B89C6E3" w14:textId="77777777" w:rsidR="003D2E17" w:rsidRPr="007E4174" w:rsidRDefault="003D2E17" w:rsidP="00330D74">
          <w:pPr>
            <w:rPr>
              <w:rFonts w:ascii="Arial" w:hAnsi="Arial" w:cs="Arial"/>
              <w:b/>
              <w:sz w:val="22"/>
              <w:szCs w:val="22"/>
            </w:rPr>
          </w:pPr>
          <w:r w:rsidRPr="007E4174">
            <w:rPr>
              <w:rFonts w:ascii="Arial" w:hAnsi="Arial" w:cs="Arial"/>
              <w:b/>
              <w:sz w:val="22"/>
              <w:szCs w:val="22"/>
            </w:rPr>
            <w:t>FLSA Classification</w:t>
          </w:r>
        </w:p>
      </w:tc>
      <w:tc>
        <w:tcPr>
          <w:tcW w:w="4788" w:type="dxa"/>
          <w:tcBorders>
            <w:bottom w:val="single" w:sz="4" w:space="0" w:color="auto"/>
          </w:tcBorders>
          <w:shd w:val="clear" w:color="auto" w:fill="auto"/>
        </w:tcPr>
        <w:p w14:paraId="3F9F9AA0" w14:textId="77777777" w:rsidR="003D2E17" w:rsidRPr="007E4174" w:rsidRDefault="00485C78" w:rsidP="00330D74">
          <w:pPr>
            <w:rPr>
              <w:rFonts w:ascii="Arial" w:hAnsi="Arial" w:cs="Arial"/>
              <w:b/>
              <w:sz w:val="22"/>
              <w:szCs w:val="22"/>
            </w:rPr>
          </w:pPr>
          <w:r>
            <w:rPr>
              <w:rFonts w:ascii="Arial" w:hAnsi="Arial" w:cs="Arial"/>
              <w:b/>
              <w:sz w:val="22"/>
              <w:szCs w:val="22"/>
            </w:rPr>
            <w:t>Exempt</w:t>
          </w:r>
        </w:p>
      </w:tc>
    </w:tr>
    <w:tr w:rsidR="003D2E17" w:rsidRPr="007E4174" w14:paraId="332FB6BC" w14:textId="77777777" w:rsidTr="00330D74">
      <w:tc>
        <w:tcPr>
          <w:tcW w:w="4788" w:type="dxa"/>
          <w:shd w:val="clear" w:color="auto" w:fill="auto"/>
        </w:tcPr>
        <w:p w14:paraId="1FF74E9C" w14:textId="77777777" w:rsidR="003D2E17" w:rsidRPr="007E4174" w:rsidRDefault="003D2E17" w:rsidP="00330D74">
          <w:pPr>
            <w:rPr>
              <w:rFonts w:ascii="Arial" w:hAnsi="Arial" w:cs="Arial"/>
              <w:b/>
              <w:sz w:val="22"/>
              <w:szCs w:val="22"/>
            </w:rPr>
          </w:pPr>
          <w:r w:rsidRPr="007E4174">
            <w:rPr>
              <w:rFonts w:ascii="Arial" w:hAnsi="Arial" w:cs="Arial"/>
              <w:b/>
              <w:sz w:val="22"/>
              <w:szCs w:val="22"/>
            </w:rPr>
            <w:t>Reports To</w:t>
          </w:r>
        </w:p>
      </w:tc>
      <w:tc>
        <w:tcPr>
          <w:tcW w:w="4788" w:type="dxa"/>
          <w:shd w:val="clear" w:color="auto" w:fill="auto"/>
        </w:tcPr>
        <w:p w14:paraId="6D8F72B0" w14:textId="77777777" w:rsidR="003D2E17" w:rsidRPr="007E4174" w:rsidRDefault="00485C78" w:rsidP="00330D74">
          <w:pPr>
            <w:rPr>
              <w:rFonts w:ascii="Arial" w:hAnsi="Arial" w:cs="Arial"/>
              <w:b/>
              <w:sz w:val="22"/>
              <w:szCs w:val="22"/>
            </w:rPr>
          </w:pPr>
          <w:r>
            <w:rPr>
              <w:rFonts w:ascii="Arial" w:hAnsi="Arial" w:cs="Arial"/>
              <w:b/>
              <w:sz w:val="22"/>
              <w:szCs w:val="22"/>
            </w:rPr>
            <w:t>President</w:t>
          </w:r>
        </w:p>
      </w:tc>
    </w:tr>
    <w:tr w:rsidR="003D2E17" w:rsidRPr="007E4174" w14:paraId="217F29CA" w14:textId="77777777" w:rsidTr="003D2E17">
      <w:tc>
        <w:tcPr>
          <w:tcW w:w="4788" w:type="dxa"/>
          <w:tcBorders>
            <w:bottom w:val="single" w:sz="4" w:space="0" w:color="auto"/>
          </w:tcBorders>
          <w:shd w:val="clear" w:color="auto" w:fill="auto"/>
        </w:tcPr>
        <w:p w14:paraId="48821A3F" w14:textId="77777777" w:rsidR="003D2E17" w:rsidRPr="007E4174" w:rsidRDefault="003D2E17" w:rsidP="00330D74">
          <w:pPr>
            <w:rPr>
              <w:rFonts w:ascii="Arial" w:hAnsi="Arial" w:cs="Arial"/>
              <w:b/>
              <w:sz w:val="22"/>
              <w:szCs w:val="22"/>
            </w:rPr>
          </w:pPr>
          <w:r w:rsidRPr="007E4174">
            <w:rPr>
              <w:rFonts w:ascii="Arial" w:hAnsi="Arial" w:cs="Arial"/>
              <w:b/>
              <w:sz w:val="22"/>
              <w:szCs w:val="22"/>
            </w:rPr>
            <w:t>Effective Date</w:t>
          </w:r>
        </w:p>
      </w:tc>
      <w:tc>
        <w:tcPr>
          <w:tcW w:w="4788" w:type="dxa"/>
          <w:tcBorders>
            <w:bottom w:val="single" w:sz="4" w:space="0" w:color="auto"/>
          </w:tcBorders>
          <w:shd w:val="clear" w:color="auto" w:fill="auto"/>
        </w:tcPr>
        <w:p w14:paraId="4235B575" w14:textId="15D1F3DD" w:rsidR="003D2E17" w:rsidRPr="007E4174" w:rsidRDefault="003D2E17" w:rsidP="00011A24">
          <w:pPr>
            <w:rPr>
              <w:rFonts w:ascii="Arial" w:hAnsi="Arial" w:cs="Arial"/>
              <w:b/>
              <w:sz w:val="22"/>
              <w:szCs w:val="22"/>
            </w:rPr>
          </w:pPr>
          <w:r>
            <w:rPr>
              <w:rFonts w:ascii="Arial" w:hAnsi="Arial" w:cs="Arial"/>
              <w:b/>
              <w:sz w:val="22"/>
              <w:szCs w:val="22"/>
            </w:rPr>
            <w:t>03/</w:t>
          </w:r>
          <w:r w:rsidR="004217FA">
            <w:rPr>
              <w:rFonts w:ascii="Arial" w:hAnsi="Arial" w:cs="Arial"/>
              <w:b/>
              <w:sz w:val="22"/>
              <w:szCs w:val="22"/>
            </w:rPr>
            <w:t>5</w:t>
          </w:r>
          <w:r>
            <w:rPr>
              <w:rFonts w:ascii="Arial" w:hAnsi="Arial" w:cs="Arial"/>
              <w:b/>
              <w:sz w:val="22"/>
              <w:szCs w:val="22"/>
            </w:rPr>
            <w:t>/202</w:t>
          </w:r>
          <w:r w:rsidR="004217FA">
            <w:rPr>
              <w:rFonts w:ascii="Arial" w:hAnsi="Arial" w:cs="Arial"/>
              <w:b/>
              <w:sz w:val="22"/>
              <w:szCs w:val="22"/>
            </w:rPr>
            <w:t>4</w:t>
          </w:r>
        </w:p>
      </w:tc>
    </w:tr>
    <w:tr w:rsidR="003D2E17" w:rsidRPr="007E4174" w14:paraId="3160EB47" w14:textId="77777777" w:rsidTr="003D2E17">
      <w:tc>
        <w:tcPr>
          <w:tcW w:w="4788" w:type="dxa"/>
          <w:tcBorders>
            <w:top w:val="single" w:sz="4" w:space="0" w:color="auto"/>
            <w:left w:val="nil"/>
            <w:bottom w:val="nil"/>
            <w:right w:val="nil"/>
          </w:tcBorders>
          <w:shd w:val="clear" w:color="auto" w:fill="auto"/>
        </w:tcPr>
        <w:p w14:paraId="2672ED85" w14:textId="77777777" w:rsidR="003D2E17" w:rsidRPr="00FD6E03" w:rsidRDefault="003D2E17" w:rsidP="00330D74">
          <w:pPr>
            <w:rPr>
              <w:rFonts w:ascii="Arial" w:hAnsi="Arial" w:cs="Arial"/>
              <w:b/>
              <w:sz w:val="14"/>
              <w:szCs w:val="22"/>
            </w:rPr>
          </w:pPr>
        </w:p>
        <w:p w14:paraId="220ED791" w14:textId="77777777" w:rsidR="003D2E17" w:rsidRPr="003D2E17" w:rsidRDefault="003D2E17" w:rsidP="00330D74">
          <w:pPr>
            <w:rPr>
              <w:rFonts w:ascii="Arial" w:hAnsi="Arial" w:cs="Arial"/>
              <w:b/>
              <w:sz w:val="2"/>
              <w:szCs w:val="22"/>
            </w:rPr>
          </w:pPr>
        </w:p>
      </w:tc>
      <w:tc>
        <w:tcPr>
          <w:tcW w:w="4788" w:type="dxa"/>
          <w:tcBorders>
            <w:top w:val="single" w:sz="4" w:space="0" w:color="auto"/>
            <w:left w:val="nil"/>
            <w:bottom w:val="nil"/>
            <w:right w:val="nil"/>
          </w:tcBorders>
          <w:shd w:val="clear" w:color="auto" w:fill="auto"/>
        </w:tcPr>
        <w:p w14:paraId="2E709DC2" w14:textId="77777777" w:rsidR="003D2E17" w:rsidRPr="00546314" w:rsidRDefault="003D2E17" w:rsidP="00330D74">
          <w:pPr>
            <w:rPr>
              <w:rFonts w:ascii="Arial" w:hAnsi="Arial" w:cs="Arial"/>
              <w:b/>
              <w:sz w:val="12"/>
              <w:szCs w:val="22"/>
            </w:rPr>
          </w:pPr>
        </w:p>
      </w:tc>
    </w:tr>
  </w:tbl>
  <w:p w14:paraId="6E2EC76D" w14:textId="77777777" w:rsidR="003D2E17" w:rsidRPr="00AE2453" w:rsidRDefault="003D2E17" w:rsidP="00493CB1">
    <w:pPr>
      <w:pStyle w:val="Header"/>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1B8"/>
    <w:multiLevelType w:val="hybridMultilevel"/>
    <w:tmpl w:val="5EF67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371"/>
    <w:multiLevelType w:val="hybridMultilevel"/>
    <w:tmpl w:val="CC988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45FF5"/>
    <w:multiLevelType w:val="hybridMultilevel"/>
    <w:tmpl w:val="0A62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D1C08"/>
    <w:multiLevelType w:val="hybridMultilevel"/>
    <w:tmpl w:val="4CFE4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400BD"/>
    <w:multiLevelType w:val="hybridMultilevel"/>
    <w:tmpl w:val="271E2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C6A2E"/>
    <w:multiLevelType w:val="hybridMultilevel"/>
    <w:tmpl w:val="6DD635C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967EC"/>
    <w:multiLevelType w:val="hybridMultilevel"/>
    <w:tmpl w:val="B4720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5039B"/>
    <w:multiLevelType w:val="hybridMultilevel"/>
    <w:tmpl w:val="E6A61E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E4DE9"/>
    <w:multiLevelType w:val="hybridMultilevel"/>
    <w:tmpl w:val="79041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16052"/>
    <w:multiLevelType w:val="hybridMultilevel"/>
    <w:tmpl w:val="76BEF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62539"/>
    <w:multiLevelType w:val="hybridMultilevel"/>
    <w:tmpl w:val="8274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72F47"/>
    <w:multiLevelType w:val="hybridMultilevel"/>
    <w:tmpl w:val="DB643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174F9"/>
    <w:multiLevelType w:val="hybridMultilevel"/>
    <w:tmpl w:val="77DCD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66008"/>
    <w:multiLevelType w:val="hybridMultilevel"/>
    <w:tmpl w:val="E032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25022"/>
    <w:multiLevelType w:val="hybridMultilevel"/>
    <w:tmpl w:val="A246EA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84AFB"/>
    <w:multiLevelType w:val="hybridMultilevel"/>
    <w:tmpl w:val="BCE08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C000B"/>
    <w:multiLevelType w:val="hybridMultilevel"/>
    <w:tmpl w:val="B8F03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24681"/>
    <w:multiLevelType w:val="hybridMultilevel"/>
    <w:tmpl w:val="2014E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30B1E"/>
    <w:multiLevelType w:val="hybridMultilevel"/>
    <w:tmpl w:val="87E60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96EAB"/>
    <w:multiLevelType w:val="multilevel"/>
    <w:tmpl w:val="C798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8300E1"/>
    <w:multiLevelType w:val="hybridMultilevel"/>
    <w:tmpl w:val="248EE63E"/>
    <w:lvl w:ilvl="0" w:tplc="52C6077A">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45849"/>
    <w:multiLevelType w:val="multilevel"/>
    <w:tmpl w:val="54BE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6C0254"/>
    <w:multiLevelType w:val="hybridMultilevel"/>
    <w:tmpl w:val="0F3E0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A307C3"/>
    <w:multiLevelType w:val="hybridMultilevel"/>
    <w:tmpl w:val="DA7C83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AD2622"/>
    <w:multiLevelType w:val="hybridMultilevel"/>
    <w:tmpl w:val="5BE60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D76334"/>
    <w:multiLevelType w:val="hybridMultilevel"/>
    <w:tmpl w:val="B4720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65320"/>
    <w:multiLevelType w:val="hybridMultilevel"/>
    <w:tmpl w:val="8C088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46662"/>
    <w:multiLevelType w:val="hybridMultilevel"/>
    <w:tmpl w:val="C70A7BF8"/>
    <w:lvl w:ilvl="0" w:tplc="3C5E5B1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25D59"/>
    <w:multiLevelType w:val="hybridMultilevel"/>
    <w:tmpl w:val="BCE08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85926"/>
    <w:multiLevelType w:val="hybridMultilevel"/>
    <w:tmpl w:val="A12E06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514FAF"/>
    <w:multiLevelType w:val="hybridMultilevel"/>
    <w:tmpl w:val="7E9C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9B677E"/>
    <w:multiLevelType w:val="multilevel"/>
    <w:tmpl w:val="76DA2A1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2333D7"/>
    <w:multiLevelType w:val="hybridMultilevel"/>
    <w:tmpl w:val="13088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9772F"/>
    <w:multiLevelType w:val="hybridMultilevel"/>
    <w:tmpl w:val="76BEF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044B37"/>
    <w:multiLevelType w:val="multilevel"/>
    <w:tmpl w:val="9732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1F625C"/>
    <w:multiLevelType w:val="multilevel"/>
    <w:tmpl w:val="3D6016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952E3D"/>
    <w:multiLevelType w:val="hybridMultilevel"/>
    <w:tmpl w:val="37E2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24091"/>
    <w:multiLevelType w:val="hybridMultilevel"/>
    <w:tmpl w:val="BEB82C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5A374F"/>
    <w:multiLevelType w:val="hybridMultilevel"/>
    <w:tmpl w:val="3432E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2E0FC8"/>
    <w:multiLevelType w:val="hybridMultilevel"/>
    <w:tmpl w:val="327C1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6835714">
    <w:abstractNumId w:val="25"/>
  </w:num>
  <w:num w:numId="2" w16cid:durableId="716857254">
    <w:abstractNumId w:val="6"/>
  </w:num>
  <w:num w:numId="3" w16cid:durableId="628973199">
    <w:abstractNumId w:val="20"/>
  </w:num>
  <w:num w:numId="4" w16cid:durableId="1385442748">
    <w:abstractNumId w:val="8"/>
  </w:num>
  <w:num w:numId="5" w16cid:durableId="1290088334">
    <w:abstractNumId w:val="33"/>
  </w:num>
  <w:num w:numId="6" w16cid:durableId="127669653">
    <w:abstractNumId w:val="34"/>
  </w:num>
  <w:num w:numId="7" w16cid:durableId="441917204">
    <w:abstractNumId w:val="21"/>
  </w:num>
  <w:num w:numId="8" w16cid:durableId="1755471355">
    <w:abstractNumId w:val="9"/>
  </w:num>
  <w:num w:numId="9" w16cid:durableId="784155689">
    <w:abstractNumId w:val="31"/>
  </w:num>
  <w:num w:numId="10" w16cid:durableId="382405771">
    <w:abstractNumId w:val="26"/>
  </w:num>
  <w:num w:numId="11" w16cid:durableId="1450931868">
    <w:abstractNumId w:val="15"/>
  </w:num>
  <w:num w:numId="12" w16cid:durableId="527722436">
    <w:abstractNumId w:val="28"/>
  </w:num>
  <w:num w:numId="13" w16cid:durableId="333531981">
    <w:abstractNumId w:val="29"/>
  </w:num>
  <w:num w:numId="14" w16cid:durableId="154735390">
    <w:abstractNumId w:val="37"/>
  </w:num>
  <w:num w:numId="15" w16cid:durableId="349718144">
    <w:abstractNumId w:val="2"/>
  </w:num>
  <w:num w:numId="16" w16cid:durableId="1472288249">
    <w:abstractNumId w:val="36"/>
  </w:num>
  <w:num w:numId="17" w16cid:durableId="1960254089">
    <w:abstractNumId w:val="10"/>
  </w:num>
  <w:num w:numId="18" w16cid:durableId="828401475">
    <w:abstractNumId w:val="13"/>
  </w:num>
  <w:num w:numId="19" w16cid:durableId="1280263243">
    <w:abstractNumId w:val="30"/>
  </w:num>
  <w:num w:numId="20" w16cid:durableId="924923784">
    <w:abstractNumId w:val="17"/>
  </w:num>
  <w:num w:numId="21" w16cid:durableId="299111125">
    <w:abstractNumId w:val="38"/>
  </w:num>
  <w:num w:numId="22" w16cid:durableId="699746142">
    <w:abstractNumId w:val="16"/>
  </w:num>
  <w:num w:numId="23" w16cid:durableId="687367140">
    <w:abstractNumId w:val="18"/>
  </w:num>
  <w:num w:numId="24" w16cid:durableId="1637295025">
    <w:abstractNumId w:val="5"/>
  </w:num>
  <w:num w:numId="25" w16cid:durableId="1825852319">
    <w:abstractNumId w:val="27"/>
  </w:num>
  <w:num w:numId="26" w16cid:durableId="1608926291">
    <w:abstractNumId w:val="7"/>
  </w:num>
  <w:num w:numId="27" w16cid:durableId="1574505861">
    <w:abstractNumId w:val="0"/>
  </w:num>
  <w:num w:numId="28" w16cid:durableId="1294410145">
    <w:abstractNumId w:val="22"/>
  </w:num>
  <w:num w:numId="29" w16cid:durableId="1744446950">
    <w:abstractNumId w:val="24"/>
  </w:num>
  <w:num w:numId="30" w16cid:durableId="401486225">
    <w:abstractNumId w:val="11"/>
  </w:num>
  <w:num w:numId="31" w16cid:durableId="899169758">
    <w:abstractNumId w:val="39"/>
  </w:num>
  <w:num w:numId="32" w16cid:durableId="537740834">
    <w:abstractNumId w:val="3"/>
  </w:num>
  <w:num w:numId="33" w16cid:durableId="1214804676">
    <w:abstractNumId w:val="12"/>
  </w:num>
  <w:num w:numId="34" w16cid:durableId="585265496">
    <w:abstractNumId w:val="1"/>
  </w:num>
  <w:num w:numId="35" w16cid:durableId="212082397">
    <w:abstractNumId w:val="4"/>
  </w:num>
  <w:num w:numId="36" w16cid:durableId="1133911913">
    <w:abstractNumId w:val="23"/>
  </w:num>
  <w:num w:numId="37" w16cid:durableId="898133075">
    <w:abstractNumId w:val="19"/>
  </w:num>
  <w:num w:numId="38" w16cid:durableId="2072340729">
    <w:abstractNumId w:val="35"/>
  </w:num>
  <w:num w:numId="39" w16cid:durableId="1698382539">
    <w:abstractNumId w:val="32"/>
  </w:num>
  <w:num w:numId="40" w16cid:durableId="9849727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90"/>
    <w:rsid w:val="0001045C"/>
    <w:rsid w:val="00011A24"/>
    <w:rsid w:val="00013C52"/>
    <w:rsid w:val="000148B8"/>
    <w:rsid w:val="00023916"/>
    <w:rsid w:val="00025D51"/>
    <w:rsid w:val="00047998"/>
    <w:rsid w:val="000543EA"/>
    <w:rsid w:val="00075BE6"/>
    <w:rsid w:val="00086431"/>
    <w:rsid w:val="000869D3"/>
    <w:rsid w:val="000970BF"/>
    <w:rsid w:val="000B134C"/>
    <w:rsid w:val="000B2885"/>
    <w:rsid w:val="000B5825"/>
    <w:rsid w:val="000C5EC3"/>
    <w:rsid w:val="000C644B"/>
    <w:rsid w:val="000D5144"/>
    <w:rsid w:val="00100811"/>
    <w:rsid w:val="0010187A"/>
    <w:rsid w:val="00124B0B"/>
    <w:rsid w:val="00140F28"/>
    <w:rsid w:val="00144209"/>
    <w:rsid w:val="00171EC3"/>
    <w:rsid w:val="001724AB"/>
    <w:rsid w:val="0017333B"/>
    <w:rsid w:val="001A2F7D"/>
    <w:rsid w:val="001A5762"/>
    <w:rsid w:val="001A798D"/>
    <w:rsid w:val="001D4D2D"/>
    <w:rsid w:val="001D7068"/>
    <w:rsid w:val="00205247"/>
    <w:rsid w:val="00206DFC"/>
    <w:rsid w:val="00234B15"/>
    <w:rsid w:val="002448BA"/>
    <w:rsid w:val="00273301"/>
    <w:rsid w:val="00287E41"/>
    <w:rsid w:val="00293E08"/>
    <w:rsid w:val="002C1B78"/>
    <w:rsid w:val="002D5A59"/>
    <w:rsid w:val="002F146F"/>
    <w:rsid w:val="002F41BA"/>
    <w:rsid w:val="002F6F70"/>
    <w:rsid w:val="00301BDF"/>
    <w:rsid w:val="00330D74"/>
    <w:rsid w:val="0035211B"/>
    <w:rsid w:val="0035475A"/>
    <w:rsid w:val="00377689"/>
    <w:rsid w:val="003800FD"/>
    <w:rsid w:val="003849A4"/>
    <w:rsid w:val="003935BE"/>
    <w:rsid w:val="003B361B"/>
    <w:rsid w:val="003C58E0"/>
    <w:rsid w:val="003D2E17"/>
    <w:rsid w:val="003D7432"/>
    <w:rsid w:val="003E355C"/>
    <w:rsid w:val="003E5A61"/>
    <w:rsid w:val="003F5FFC"/>
    <w:rsid w:val="003F6BC9"/>
    <w:rsid w:val="004217FA"/>
    <w:rsid w:val="00432477"/>
    <w:rsid w:val="00450A0C"/>
    <w:rsid w:val="00450B3D"/>
    <w:rsid w:val="00452E5B"/>
    <w:rsid w:val="004803FA"/>
    <w:rsid w:val="00485C78"/>
    <w:rsid w:val="00490032"/>
    <w:rsid w:val="00493CB1"/>
    <w:rsid w:val="004B7C22"/>
    <w:rsid w:val="004D07D3"/>
    <w:rsid w:val="004D249C"/>
    <w:rsid w:val="004D615C"/>
    <w:rsid w:val="004D7CC3"/>
    <w:rsid w:val="004E5E66"/>
    <w:rsid w:val="004F2BD5"/>
    <w:rsid w:val="00515CD3"/>
    <w:rsid w:val="00515F74"/>
    <w:rsid w:val="00520E4D"/>
    <w:rsid w:val="00537DA1"/>
    <w:rsid w:val="00545943"/>
    <w:rsid w:val="00546314"/>
    <w:rsid w:val="005544E0"/>
    <w:rsid w:val="005564E8"/>
    <w:rsid w:val="00557741"/>
    <w:rsid w:val="00557AA1"/>
    <w:rsid w:val="00564440"/>
    <w:rsid w:val="005A798B"/>
    <w:rsid w:val="005B7C14"/>
    <w:rsid w:val="005C67DF"/>
    <w:rsid w:val="005D274B"/>
    <w:rsid w:val="005E034F"/>
    <w:rsid w:val="005E45E0"/>
    <w:rsid w:val="005F20CE"/>
    <w:rsid w:val="00601AA6"/>
    <w:rsid w:val="006103AA"/>
    <w:rsid w:val="00613E5E"/>
    <w:rsid w:val="00631751"/>
    <w:rsid w:val="006347DB"/>
    <w:rsid w:val="00651E03"/>
    <w:rsid w:val="00655076"/>
    <w:rsid w:val="00661A83"/>
    <w:rsid w:val="0067575B"/>
    <w:rsid w:val="00680B92"/>
    <w:rsid w:val="006922F9"/>
    <w:rsid w:val="006B37A5"/>
    <w:rsid w:val="006B6283"/>
    <w:rsid w:val="006B69AB"/>
    <w:rsid w:val="006E6474"/>
    <w:rsid w:val="006F0588"/>
    <w:rsid w:val="006F573C"/>
    <w:rsid w:val="00707192"/>
    <w:rsid w:val="007170CC"/>
    <w:rsid w:val="00727300"/>
    <w:rsid w:val="00750885"/>
    <w:rsid w:val="007E3F2F"/>
    <w:rsid w:val="007E4174"/>
    <w:rsid w:val="00831665"/>
    <w:rsid w:val="008506FE"/>
    <w:rsid w:val="00881976"/>
    <w:rsid w:val="008906F0"/>
    <w:rsid w:val="008B1061"/>
    <w:rsid w:val="008C1D5C"/>
    <w:rsid w:val="008D271B"/>
    <w:rsid w:val="008D6448"/>
    <w:rsid w:val="00901F1E"/>
    <w:rsid w:val="00904426"/>
    <w:rsid w:val="00905083"/>
    <w:rsid w:val="00905B90"/>
    <w:rsid w:val="0094212A"/>
    <w:rsid w:val="00947969"/>
    <w:rsid w:val="00955AD7"/>
    <w:rsid w:val="00976569"/>
    <w:rsid w:val="00991DA9"/>
    <w:rsid w:val="00996D57"/>
    <w:rsid w:val="009A1E2A"/>
    <w:rsid w:val="009A3AB6"/>
    <w:rsid w:val="009B03A6"/>
    <w:rsid w:val="009C543C"/>
    <w:rsid w:val="009D39E7"/>
    <w:rsid w:val="009D3AE2"/>
    <w:rsid w:val="009D47A9"/>
    <w:rsid w:val="009E2799"/>
    <w:rsid w:val="009E4577"/>
    <w:rsid w:val="009F2419"/>
    <w:rsid w:val="009F5DEA"/>
    <w:rsid w:val="00A13D10"/>
    <w:rsid w:val="00A13D32"/>
    <w:rsid w:val="00A32FE2"/>
    <w:rsid w:val="00A711FA"/>
    <w:rsid w:val="00A82348"/>
    <w:rsid w:val="00AA77F2"/>
    <w:rsid w:val="00AB2285"/>
    <w:rsid w:val="00AD0782"/>
    <w:rsid w:val="00AE2453"/>
    <w:rsid w:val="00AE4851"/>
    <w:rsid w:val="00B11F05"/>
    <w:rsid w:val="00B34470"/>
    <w:rsid w:val="00B457AF"/>
    <w:rsid w:val="00B56E34"/>
    <w:rsid w:val="00B76FBE"/>
    <w:rsid w:val="00B85F66"/>
    <w:rsid w:val="00BB12EA"/>
    <w:rsid w:val="00BE11ED"/>
    <w:rsid w:val="00BE4636"/>
    <w:rsid w:val="00BF58CB"/>
    <w:rsid w:val="00C04BB5"/>
    <w:rsid w:val="00C07C0B"/>
    <w:rsid w:val="00C33600"/>
    <w:rsid w:val="00C65747"/>
    <w:rsid w:val="00C8260C"/>
    <w:rsid w:val="00CA0C27"/>
    <w:rsid w:val="00CA5DBA"/>
    <w:rsid w:val="00CC1F9D"/>
    <w:rsid w:val="00CD30C3"/>
    <w:rsid w:val="00D1677F"/>
    <w:rsid w:val="00D31486"/>
    <w:rsid w:val="00D37AF6"/>
    <w:rsid w:val="00D60AE1"/>
    <w:rsid w:val="00D71E1D"/>
    <w:rsid w:val="00D7424A"/>
    <w:rsid w:val="00D86AAB"/>
    <w:rsid w:val="00D86E51"/>
    <w:rsid w:val="00DB0511"/>
    <w:rsid w:val="00DD4CEA"/>
    <w:rsid w:val="00DE3DDD"/>
    <w:rsid w:val="00DE7DBA"/>
    <w:rsid w:val="00DF1540"/>
    <w:rsid w:val="00E10C91"/>
    <w:rsid w:val="00E273AC"/>
    <w:rsid w:val="00E638C1"/>
    <w:rsid w:val="00EA3581"/>
    <w:rsid w:val="00EA5952"/>
    <w:rsid w:val="00ED442E"/>
    <w:rsid w:val="00EF6CA5"/>
    <w:rsid w:val="00F026C7"/>
    <w:rsid w:val="00F1265E"/>
    <w:rsid w:val="00F154D9"/>
    <w:rsid w:val="00F312BC"/>
    <w:rsid w:val="00F4406E"/>
    <w:rsid w:val="00F502CA"/>
    <w:rsid w:val="00F55344"/>
    <w:rsid w:val="00F63CB1"/>
    <w:rsid w:val="00FA3AA4"/>
    <w:rsid w:val="00FD23A9"/>
    <w:rsid w:val="00FD4884"/>
    <w:rsid w:val="00FD5ADC"/>
    <w:rsid w:val="00FD6E03"/>
    <w:rsid w:val="00FD740C"/>
    <w:rsid w:val="00FD7C8B"/>
    <w:rsid w:val="00FE591D"/>
    <w:rsid w:val="00FF02C1"/>
    <w:rsid w:val="00FF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AE23B"/>
  <w15:chartTrackingRefBased/>
  <w15:docId w15:val="{1C043727-A089-46A0-A74A-94B18246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B90"/>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05B90"/>
    <w:rPr>
      <w:b/>
      <w:bCs/>
    </w:rPr>
  </w:style>
  <w:style w:type="paragraph" w:styleId="ListParagraph">
    <w:name w:val="List Paragraph"/>
    <w:basedOn w:val="Normal"/>
    <w:uiPriority w:val="34"/>
    <w:qFormat/>
    <w:rsid w:val="00905B90"/>
    <w:pPr>
      <w:spacing w:after="200" w:line="276" w:lineRule="auto"/>
      <w:ind w:left="720"/>
      <w:contextualSpacing/>
    </w:pPr>
    <w:rPr>
      <w:sz w:val="22"/>
      <w:szCs w:val="22"/>
      <w:lang w:bidi="ar-SA"/>
    </w:rPr>
  </w:style>
  <w:style w:type="character" w:styleId="Hyperlink">
    <w:name w:val="Hyperlink"/>
    <w:uiPriority w:val="99"/>
    <w:unhideWhenUsed/>
    <w:rsid w:val="000B5825"/>
    <w:rPr>
      <w:strike w:val="0"/>
      <w:dstrike w:val="0"/>
      <w:color w:val="374985"/>
      <w:u w:val="none"/>
      <w:effect w:val="none"/>
    </w:rPr>
  </w:style>
  <w:style w:type="paragraph" w:styleId="NormalWeb">
    <w:name w:val="Normal (Web)"/>
    <w:basedOn w:val="Normal"/>
    <w:uiPriority w:val="99"/>
    <w:unhideWhenUsed/>
    <w:rsid w:val="000B5825"/>
    <w:pPr>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BF58CB"/>
    <w:rPr>
      <w:rFonts w:ascii="Tahoma" w:hAnsi="Tahoma" w:cs="Tahoma"/>
      <w:sz w:val="16"/>
      <w:szCs w:val="16"/>
    </w:rPr>
  </w:style>
  <w:style w:type="character" w:customStyle="1" w:styleId="BalloonTextChar">
    <w:name w:val="Balloon Text Char"/>
    <w:link w:val="BalloonText"/>
    <w:uiPriority w:val="99"/>
    <w:semiHidden/>
    <w:rsid w:val="00BF58CB"/>
    <w:rPr>
      <w:rFonts w:ascii="Tahoma" w:hAnsi="Tahoma" w:cs="Tahoma"/>
      <w:sz w:val="16"/>
      <w:szCs w:val="16"/>
      <w:lang w:bidi="en-US"/>
    </w:rPr>
  </w:style>
  <w:style w:type="character" w:styleId="FollowedHyperlink">
    <w:name w:val="FollowedHyperlink"/>
    <w:uiPriority w:val="99"/>
    <w:semiHidden/>
    <w:unhideWhenUsed/>
    <w:rsid w:val="006922F9"/>
    <w:rPr>
      <w:color w:val="954F72"/>
      <w:u w:val="single"/>
    </w:rPr>
  </w:style>
  <w:style w:type="paragraph" w:styleId="Header">
    <w:name w:val="header"/>
    <w:basedOn w:val="Normal"/>
    <w:link w:val="HeaderChar"/>
    <w:uiPriority w:val="99"/>
    <w:unhideWhenUsed/>
    <w:rsid w:val="00F55344"/>
    <w:pPr>
      <w:tabs>
        <w:tab w:val="center" w:pos="4680"/>
        <w:tab w:val="right" w:pos="9360"/>
      </w:tabs>
    </w:pPr>
  </w:style>
  <w:style w:type="character" w:customStyle="1" w:styleId="HeaderChar">
    <w:name w:val="Header Char"/>
    <w:link w:val="Header"/>
    <w:uiPriority w:val="99"/>
    <w:rsid w:val="00F55344"/>
    <w:rPr>
      <w:sz w:val="24"/>
      <w:szCs w:val="24"/>
      <w:lang w:bidi="en-US"/>
    </w:rPr>
  </w:style>
  <w:style w:type="paragraph" w:styleId="Footer">
    <w:name w:val="footer"/>
    <w:basedOn w:val="Normal"/>
    <w:link w:val="FooterChar"/>
    <w:uiPriority w:val="99"/>
    <w:unhideWhenUsed/>
    <w:rsid w:val="00F55344"/>
    <w:pPr>
      <w:tabs>
        <w:tab w:val="center" w:pos="4680"/>
        <w:tab w:val="right" w:pos="9360"/>
      </w:tabs>
    </w:pPr>
  </w:style>
  <w:style w:type="character" w:customStyle="1" w:styleId="FooterChar">
    <w:name w:val="Footer Char"/>
    <w:link w:val="Footer"/>
    <w:uiPriority w:val="99"/>
    <w:rsid w:val="00F55344"/>
    <w:rPr>
      <w:sz w:val="24"/>
      <w:szCs w:val="24"/>
      <w:lang w:bidi="en-US"/>
    </w:rPr>
  </w:style>
  <w:style w:type="table" w:styleId="TableGrid">
    <w:name w:val="Table Grid"/>
    <w:basedOn w:val="TableNormal"/>
    <w:uiPriority w:val="59"/>
    <w:rsid w:val="00976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5301">
      <w:bodyDiv w:val="1"/>
      <w:marLeft w:val="0"/>
      <w:marRight w:val="0"/>
      <w:marTop w:val="0"/>
      <w:marBottom w:val="0"/>
      <w:divBdr>
        <w:top w:val="none" w:sz="0" w:space="0" w:color="auto"/>
        <w:left w:val="none" w:sz="0" w:space="0" w:color="auto"/>
        <w:bottom w:val="none" w:sz="0" w:space="0" w:color="auto"/>
        <w:right w:val="none" w:sz="0" w:space="0" w:color="auto"/>
      </w:divBdr>
      <w:divsChild>
        <w:div w:id="119307677">
          <w:marLeft w:val="0"/>
          <w:marRight w:val="0"/>
          <w:marTop w:val="0"/>
          <w:marBottom w:val="0"/>
          <w:divBdr>
            <w:top w:val="none" w:sz="0" w:space="0" w:color="auto"/>
            <w:left w:val="none" w:sz="0" w:space="0" w:color="auto"/>
            <w:bottom w:val="none" w:sz="0" w:space="0" w:color="auto"/>
            <w:right w:val="none" w:sz="0" w:space="0" w:color="auto"/>
          </w:divBdr>
          <w:divsChild>
            <w:div w:id="737441264">
              <w:marLeft w:val="0"/>
              <w:marRight w:val="0"/>
              <w:marTop w:val="0"/>
              <w:marBottom w:val="0"/>
              <w:divBdr>
                <w:top w:val="none" w:sz="0" w:space="0" w:color="auto"/>
                <w:left w:val="none" w:sz="0" w:space="0" w:color="auto"/>
                <w:bottom w:val="none" w:sz="0" w:space="0" w:color="auto"/>
                <w:right w:val="none" w:sz="0" w:space="0" w:color="auto"/>
              </w:divBdr>
              <w:divsChild>
                <w:div w:id="12760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8364">
      <w:bodyDiv w:val="1"/>
      <w:marLeft w:val="0"/>
      <w:marRight w:val="0"/>
      <w:marTop w:val="0"/>
      <w:marBottom w:val="0"/>
      <w:divBdr>
        <w:top w:val="none" w:sz="0" w:space="0" w:color="auto"/>
        <w:left w:val="none" w:sz="0" w:space="0" w:color="auto"/>
        <w:bottom w:val="none" w:sz="0" w:space="0" w:color="auto"/>
        <w:right w:val="none" w:sz="0" w:space="0" w:color="auto"/>
      </w:divBdr>
      <w:divsChild>
        <w:div w:id="1023286702">
          <w:marLeft w:val="0"/>
          <w:marRight w:val="0"/>
          <w:marTop w:val="0"/>
          <w:marBottom w:val="0"/>
          <w:divBdr>
            <w:top w:val="none" w:sz="0" w:space="0" w:color="auto"/>
            <w:left w:val="none" w:sz="0" w:space="0" w:color="auto"/>
            <w:bottom w:val="none" w:sz="0" w:space="0" w:color="auto"/>
            <w:right w:val="none" w:sz="0" w:space="0" w:color="auto"/>
          </w:divBdr>
          <w:divsChild>
            <w:div w:id="1801846905">
              <w:marLeft w:val="0"/>
              <w:marRight w:val="0"/>
              <w:marTop w:val="0"/>
              <w:marBottom w:val="0"/>
              <w:divBdr>
                <w:top w:val="none" w:sz="0" w:space="0" w:color="auto"/>
                <w:left w:val="none" w:sz="0" w:space="0" w:color="auto"/>
                <w:bottom w:val="none" w:sz="0" w:space="0" w:color="auto"/>
                <w:right w:val="none" w:sz="0" w:space="0" w:color="auto"/>
              </w:divBdr>
              <w:divsChild>
                <w:div w:id="1448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846337">
      <w:bodyDiv w:val="1"/>
      <w:marLeft w:val="0"/>
      <w:marRight w:val="0"/>
      <w:marTop w:val="0"/>
      <w:marBottom w:val="0"/>
      <w:divBdr>
        <w:top w:val="none" w:sz="0" w:space="0" w:color="auto"/>
        <w:left w:val="none" w:sz="0" w:space="0" w:color="auto"/>
        <w:bottom w:val="none" w:sz="0" w:space="0" w:color="auto"/>
        <w:right w:val="none" w:sz="0" w:space="0" w:color="auto"/>
      </w:divBdr>
      <w:divsChild>
        <w:div w:id="1121149360">
          <w:marLeft w:val="0"/>
          <w:marRight w:val="0"/>
          <w:marTop w:val="0"/>
          <w:marBottom w:val="0"/>
          <w:divBdr>
            <w:top w:val="none" w:sz="0" w:space="0" w:color="auto"/>
            <w:left w:val="none" w:sz="0" w:space="0" w:color="auto"/>
            <w:bottom w:val="none" w:sz="0" w:space="0" w:color="auto"/>
            <w:right w:val="none" w:sz="0" w:space="0" w:color="auto"/>
          </w:divBdr>
          <w:divsChild>
            <w:div w:id="1862550176">
              <w:marLeft w:val="0"/>
              <w:marRight w:val="0"/>
              <w:marTop w:val="0"/>
              <w:marBottom w:val="0"/>
              <w:divBdr>
                <w:top w:val="none" w:sz="0" w:space="0" w:color="auto"/>
                <w:left w:val="none" w:sz="0" w:space="0" w:color="auto"/>
                <w:bottom w:val="none" w:sz="0" w:space="0" w:color="auto"/>
                <w:right w:val="none" w:sz="0" w:space="0" w:color="auto"/>
              </w:divBdr>
              <w:divsChild>
                <w:div w:id="2090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644">
      <w:bodyDiv w:val="1"/>
      <w:marLeft w:val="0"/>
      <w:marRight w:val="0"/>
      <w:marTop w:val="0"/>
      <w:marBottom w:val="0"/>
      <w:divBdr>
        <w:top w:val="none" w:sz="0" w:space="0" w:color="auto"/>
        <w:left w:val="none" w:sz="0" w:space="0" w:color="auto"/>
        <w:bottom w:val="none" w:sz="0" w:space="0" w:color="auto"/>
        <w:right w:val="none" w:sz="0" w:space="0" w:color="auto"/>
      </w:divBdr>
    </w:div>
    <w:div w:id="1272589869">
      <w:bodyDiv w:val="1"/>
      <w:marLeft w:val="0"/>
      <w:marRight w:val="0"/>
      <w:marTop w:val="0"/>
      <w:marBottom w:val="0"/>
      <w:divBdr>
        <w:top w:val="none" w:sz="0" w:space="0" w:color="auto"/>
        <w:left w:val="none" w:sz="0" w:space="0" w:color="auto"/>
        <w:bottom w:val="none" w:sz="0" w:space="0" w:color="auto"/>
        <w:right w:val="none" w:sz="0" w:space="0" w:color="auto"/>
      </w:divBdr>
      <w:divsChild>
        <w:div w:id="2106001427">
          <w:marLeft w:val="0"/>
          <w:marRight w:val="0"/>
          <w:marTop w:val="0"/>
          <w:marBottom w:val="0"/>
          <w:divBdr>
            <w:top w:val="none" w:sz="0" w:space="0" w:color="auto"/>
            <w:left w:val="none" w:sz="0" w:space="0" w:color="auto"/>
            <w:bottom w:val="none" w:sz="0" w:space="0" w:color="auto"/>
            <w:right w:val="none" w:sz="0" w:space="0" w:color="auto"/>
          </w:divBdr>
          <w:divsChild>
            <w:div w:id="358314327">
              <w:marLeft w:val="0"/>
              <w:marRight w:val="0"/>
              <w:marTop w:val="0"/>
              <w:marBottom w:val="0"/>
              <w:divBdr>
                <w:top w:val="none" w:sz="0" w:space="0" w:color="auto"/>
                <w:left w:val="none" w:sz="0" w:space="0" w:color="auto"/>
                <w:bottom w:val="none" w:sz="0" w:space="0" w:color="auto"/>
                <w:right w:val="none" w:sz="0" w:space="0" w:color="auto"/>
              </w:divBdr>
              <w:divsChild>
                <w:div w:id="8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SHRMCoreIsTool xmlns="3aa79ce1-a984-494d-b1bd-153801895108">true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true</SHRMCoreMembersOnly>
  </documentManagement>
</p:properties>
</file>

<file path=customXml/itemProps1.xml><?xml version="1.0" encoding="utf-8"?>
<ds:datastoreItem xmlns:ds="http://schemas.openxmlformats.org/officeDocument/2006/customXml" ds:itemID="{7CB5BE77-D053-4349-9D27-42B55E8166BE}">
  <ds:schemaRefs>
    <ds:schemaRef ds:uri="http://schemas.microsoft.com/sharepoint/v3/contenttype/forms"/>
  </ds:schemaRefs>
</ds:datastoreItem>
</file>

<file path=customXml/itemProps2.xml><?xml version="1.0" encoding="utf-8"?>
<ds:datastoreItem xmlns:ds="http://schemas.openxmlformats.org/officeDocument/2006/customXml" ds:itemID="{006BD812-234D-41B4-B163-283C962AD027}">
  <ds:schemaRefs>
    <ds:schemaRef ds:uri="http://schemas.openxmlformats.org/officeDocument/2006/bibliography"/>
  </ds:schemaRefs>
</ds:datastoreItem>
</file>

<file path=customXml/itemProps3.xml><?xml version="1.0" encoding="utf-8"?>
<ds:datastoreItem xmlns:ds="http://schemas.openxmlformats.org/officeDocument/2006/customXml" ds:itemID="{76855517-9058-46F6-A27D-FC4ADE44D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1B94B-6794-464D-A127-BD8F36BB7118}">
  <ds:schemaRefs>
    <ds:schemaRef ds:uri="http://schemas.microsoft.com/office/2006/metadata/longProperties"/>
  </ds:schemaRefs>
</ds:datastoreItem>
</file>

<file path=customXml/itemProps5.xml><?xml version="1.0" encoding="utf-8"?>
<ds:datastoreItem xmlns:ds="http://schemas.openxmlformats.org/officeDocument/2006/customXml" ds:itemID="{6AB4F250-1377-405D-8890-BD91D167FA95}">
  <ds:schemaRefs>
    <ds:schemaRef ds:uri="http://schemas.microsoft.com/sharepoint/events"/>
  </ds:schemaRefs>
</ds:datastoreItem>
</file>

<file path=customXml/itemProps6.xml><?xml version="1.0" encoding="utf-8"?>
<ds:datastoreItem xmlns:ds="http://schemas.openxmlformats.org/officeDocument/2006/customXml" ds:itemID="{4FBF4F73-CA5D-45F5-8664-15FA1F022629}">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Albright, Lesa</dc:creator>
  <cp:keywords/>
  <cp:lastModifiedBy>Aaron Schmitt</cp:lastModifiedBy>
  <cp:revision>2</cp:revision>
  <cp:lastPrinted>2022-04-17T18:02:00Z</cp:lastPrinted>
  <dcterms:created xsi:type="dcterms:W3CDTF">2024-03-05T19:04:00Z</dcterms:created>
  <dcterms:modified xsi:type="dcterms:W3CDTF">2024-03-05T19:04:00Z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UC5APVKEY7YA-1742957208-131</vt:lpwstr>
  </property>
  <property fmtid="{D5CDD505-2E9C-101B-9397-08002B2CF9AE}" pid="3" name="_dlc_DocIdItemGuid">
    <vt:lpwstr>d6b86689-04aa-4966-bcbe-add76c942bf1</vt:lpwstr>
  </property>
  <property fmtid="{D5CDD505-2E9C-101B-9397-08002B2CF9AE}" pid="4" name="_dlc_DocIdUrl">
    <vt:lpwstr>https://edit.shrm.org/ResourcesAndTools/tools-and-samples/policies/_layouts/15/DocIdRedir.aspx?ID=UC5APVKEY7YA-1742957208-131, UC5APVKEY7YA-1742957208-131</vt:lpwstr>
  </property>
  <property fmtid="{D5CDD505-2E9C-101B-9397-08002B2CF9AE}" pid="5" name="TaxKeyword">
    <vt:lpwstr/>
  </property>
</Properties>
</file>